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5839" w14:textId="4E65316B" w:rsidR="003D4B63" w:rsidRDefault="00A530C6" w:rsidP="00A530C6">
      <w:pPr>
        <w:pStyle w:val="SECPaperTitle"/>
      </w:pPr>
      <w:bookmarkStart w:id="0" w:name="_Hlk48574152"/>
      <w:r>
        <w:t xml:space="preserve">Voting Form for </w:t>
      </w:r>
      <w:r w:rsidR="00BF3335">
        <w:t>C</w:t>
      </w:r>
      <w:r w:rsidR="00482A7C">
        <w:t>hange Board</w:t>
      </w:r>
      <w:r>
        <w:t xml:space="preserve"> Member Election</w:t>
      </w:r>
    </w:p>
    <w:p w14:paraId="175C5EDF" w14:textId="4AAC7225" w:rsidR="00A530C6" w:rsidRDefault="00A530C6" w:rsidP="00A530C6">
      <w:r>
        <w:t xml:space="preserve">This form is the next step in the Member Election Process </w:t>
      </w:r>
      <w:r w:rsidR="008768A2">
        <w:t xml:space="preserve">for </w:t>
      </w:r>
      <w:r w:rsidR="00BF3335">
        <w:t>C</w:t>
      </w:r>
      <w:r w:rsidR="00482A7C">
        <w:t>hange Board</w:t>
      </w:r>
      <w:r w:rsidR="008768A2">
        <w:t xml:space="preserve"> Members</w:t>
      </w:r>
      <w:r>
        <w:t xml:space="preserve">. Below are the nominations which have been received for the </w:t>
      </w:r>
      <w:r w:rsidR="007A5451">
        <w:t>Other SEC Party Category.</w:t>
      </w:r>
    </w:p>
    <w:p w14:paraId="4DB05486" w14:textId="5BFFE22B" w:rsidR="00A530C6" w:rsidRDefault="00A530C6" w:rsidP="00A530C6">
      <w:r>
        <w:t xml:space="preserve">Please enter an ‘X’ alongside the nominee you wish to elect </w:t>
      </w:r>
      <w:r w:rsidR="008F6F02">
        <w:t>to</w:t>
      </w:r>
      <w:r>
        <w:t xml:space="preserve"> the role of the </w:t>
      </w:r>
      <w:r w:rsidR="007A5451">
        <w:t>Other SEC Party Category</w:t>
      </w:r>
      <w:r>
        <w:t xml:space="preserve"> </w:t>
      </w:r>
      <w:r w:rsidR="00BF3335">
        <w:t>C</w:t>
      </w:r>
      <w:r w:rsidR="00E71714">
        <w:t>hange Board</w:t>
      </w:r>
      <w:r>
        <w:t xml:space="preserve"> Member.</w:t>
      </w:r>
    </w:p>
    <w:p w14:paraId="00A76569" w14:textId="41A2D7DF" w:rsidR="00A530C6" w:rsidRDefault="00A530C6" w:rsidP="00A530C6">
      <w:r w:rsidRPr="008F6F02">
        <w:t xml:space="preserve">Please return the completed form to </w:t>
      </w:r>
      <w:hyperlink r:id="rId11" w:history="1">
        <w:r w:rsidRPr="008F6F02">
          <w:rPr>
            <w:rStyle w:val="Hyperlink"/>
          </w:rPr>
          <w:t>SECAS@gemserv.com</w:t>
        </w:r>
      </w:hyperlink>
      <w:r w:rsidRPr="008F6F02">
        <w:t xml:space="preserve"> by close of play on </w:t>
      </w:r>
      <w:r w:rsidR="0064231A">
        <w:rPr>
          <w:b/>
          <w:bCs/>
          <w:u w:val="single"/>
        </w:rPr>
        <w:t>Tuesday</w:t>
      </w:r>
      <w:r w:rsidR="008F6F02" w:rsidRPr="002C7235">
        <w:rPr>
          <w:b/>
          <w:bCs/>
          <w:u w:val="single"/>
        </w:rPr>
        <w:t xml:space="preserve"> 2</w:t>
      </w:r>
      <w:r w:rsidR="0064231A">
        <w:rPr>
          <w:b/>
          <w:bCs/>
          <w:u w:val="single"/>
        </w:rPr>
        <w:t>5</w:t>
      </w:r>
      <w:r w:rsidR="00164574" w:rsidRPr="002C7235">
        <w:rPr>
          <w:b/>
          <w:bCs/>
          <w:u w:val="single"/>
        </w:rPr>
        <w:t xml:space="preserve"> </w:t>
      </w:r>
      <w:r w:rsidR="0064231A">
        <w:rPr>
          <w:b/>
          <w:bCs/>
          <w:u w:val="single"/>
        </w:rPr>
        <w:t>January</w:t>
      </w:r>
      <w:r w:rsidR="00164574" w:rsidRPr="002C7235">
        <w:rPr>
          <w:b/>
          <w:bCs/>
          <w:u w:val="single"/>
        </w:rPr>
        <w:t xml:space="preserve"> 202</w:t>
      </w:r>
      <w:r w:rsidR="0064231A">
        <w:rPr>
          <w:b/>
          <w:bCs/>
          <w:u w:val="single"/>
        </w:rPr>
        <w:t>2</w:t>
      </w:r>
      <w:r w:rsidRPr="002C7235">
        <w:rPr>
          <w:b/>
          <w:bCs/>
          <w:u w:val="single"/>
        </w:rPr>
        <w:t>.</w:t>
      </w:r>
      <w:r w:rsidR="0064231A">
        <w:t xml:space="preserve"> I</w:t>
      </w:r>
      <w:r w:rsidRPr="008F6F02">
        <w:t xml:space="preserve">f there are any queries with regards to the completion of this </w:t>
      </w:r>
      <w:proofErr w:type="gramStart"/>
      <w:r w:rsidRPr="008F6F02">
        <w:t>form</w:t>
      </w:r>
      <w:proofErr w:type="gramEnd"/>
      <w:r w:rsidRPr="008F6F02">
        <w:t xml:space="preserve"> please email the above address or call the SECAS helpdesk on 020 7090 7755.</w:t>
      </w:r>
    </w:p>
    <w:p w14:paraId="30EA209F" w14:textId="77777777" w:rsidR="00641731" w:rsidRDefault="00641731" w:rsidP="00A530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496"/>
      </w:tblGrid>
      <w:tr w:rsidR="00A530C6" w14:paraId="0D0252DC" w14:textId="77777777" w:rsidTr="00A530C6">
        <w:tc>
          <w:tcPr>
            <w:tcW w:w="4621" w:type="dxa"/>
          </w:tcPr>
          <w:p w14:paraId="20F24570" w14:textId="77777777" w:rsidR="00A530C6" w:rsidRDefault="00A530C6" w:rsidP="00A530C6">
            <w:r>
              <w:t>Vote Cast by:</w:t>
            </w:r>
          </w:p>
        </w:tc>
        <w:tc>
          <w:tcPr>
            <w:tcW w:w="4621" w:type="dxa"/>
          </w:tcPr>
          <w:p w14:paraId="095E9838" w14:textId="77777777" w:rsidR="00A530C6" w:rsidRDefault="00A530C6" w:rsidP="00A530C6"/>
        </w:tc>
      </w:tr>
      <w:tr w:rsidR="00A530C6" w14:paraId="4D3D8AEA" w14:textId="77777777" w:rsidTr="00A530C6">
        <w:tc>
          <w:tcPr>
            <w:tcW w:w="4621" w:type="dxa"/>
          </w:tcPr>
          <w:p w14:paraId="2D3167BA" w14:textId="77777777" w:rsidR="00A530C6" w:rsidRDefault="00A530C6" w:rsidP="00A530C6">
            <w:r>
              <w:t>SEC Party Category:</w:t>
            </w:r>
          </w:p>
        </w:tc>
        <w:tc>
          <w:tcPr>
            <w:tcW w:w="4621" w:type="dxa"/>
          </w:tcPr>
          <w:p w14:paraId="5B650354" w14:textId="77777777" w:rsidR="00A530C6" w:rsidRDefault="00A530C6" w:rsidP="00A530C6"/>
        </w:tc>
      </w:tr>
      <w:tr w:rsidR="00A530C6" w14:paraId="51ED0EF4" w14:textId="77777777" w:rsidTr="00A530C6">
        <w:tc>
          <w:tcPr>
            <w:tcW w:w="4621" w:type="dxa"/>
          </w:tcPr>
          <w:p w14:paraId="4D0709A0" w14:textId="77777777" w:rsidR="00A530C6" w:rsidRDefault="00A530C6" w:rsidP="00A530C6">
            <w:r>
              <w:t>Full Name:</w:t>
            </w:r>
          </w:p>
        </w:tc>
        <w:tc>
          <w:tcPr>
            <w:tcW w:w="4621" w:type="dxa"/>
          </w:tcPr>
          <w:p w14:paraId="22091811" w14:textId="77777777" w:rsidR="00A530C6" w:rsidRDefault="00A530C6" w:rsidP="00A530C6"/>
        </w:tc>
      </w:tr>
      <w:tr w:rsidR="00A530C6" w14:paraId="05A2F8ED" w14:textId="77777777" w:rsidTr="00A530C6">
        <w:tc>
          <w:tcPr>
            <w:tcW w:w="4621" w:type="dxa"/>
          </w:tcPr>
          <w:p w14:paraId="0E638B1F" w14:textId="77777777" w:rsidR="00A530C6" w:rsidRDefault="00A530C6" w:rsidP="00A530C6">
            <w:r>
              <w:t>Contact Details:</w:t>
            </w:r>
          </w:p>
        </w:tc>
        <w:tc>
          <w:tcPr>
            <w:tcW w:w="4621" w:type="dxa"/>
          </w:tcPr>
          <w:p w14:paraId="1BDCEDFE" w14:textId="77777777" w:rsidR="00A530C6" w:rsidRDefault="00A530C6" w:rsidP="00A530C6"/>
        </w:tc>
      </w:tr>
    </w:tbl>
    <w:p w14:paraId="583452CB" w14:textId="77777777" w:rsidR="00A530C6" w:rsidRDefault="00A530C6" w:rsidP="00A530C6"/>
    <w:p w14:paraId="6A592683" w14:textId="0681617C" w:rsidR="00A530C6" w:rsidRDefault="00A530C6" w:rsidP="00A530C6">
      <w:r>
        <w:t xml:space="preserve">Please mark an ‘X’ next to one candidate in the list below to indicate your choice of vote for the </w:t>
      </w:r>
      <w:r w:rsidR="00BF3335">
        <w:t>C</w:t>
      </w:r>
      <w:r w:rsidR="003306AA">
        <w:t>hange Board</w:t>
      </w:r>
      <w:r w:rsidR="00BF3335">
        <w:t xml:space="preserve"> </w:t>
      </w:r>
      <w:r>
        <w:t>Member. If you mark more than one candidate your vote may be rejected.</w:t>
      </w:r>
    </w:p>
    <w:p w14:paraId="79275796" w14:textId="77777777" w:rsidR="00641731" w:rsidRDefault="00641731" w:rsidP="00A530C6"/>
    <w:tbl>
      <w:tblPr>
        <w:tblStyle w:val="SECTable"/>
        <w:tblW w:w="0" w:type="auto"/>
        <w:tblLook w:val="04A0" w:firstRow="1" w:lastRow="0" w:firstColumn="1" w:lastColumn="0" w:noHBand="0" w:noVBand="1"/>
      </w:tblPr>
      <w:tblGrid>
        <w:gridCol w:w="3002"/>
        <w:gridCol w:w="3016"/>
        <w:gridCol w:w="2998"/>
      </w:tblGrid>
      <w:tr w:rsidR="00A530C6" w14:paraId="0253B105" w14:textId="77777777" w:rsidTr="000C5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18" w:type="dxa"/>
            <w:gridSpan w:val="2"/>
            <w:shd w:val="clear" w:color="auto" w:fill="9D4BC9"/>
          </w:tcPr>
          <w:p w14:paraId="75581A30" w14:textId="77777777" w:rsidR="00A530C6" w:rsidRPr="00A530C6" w:rsidRDefault="00A530C6" w:rsidP="00A530C6">
            <w:pPr>
              <w:rPr>
                <w:color w:val="FFFFFF" w:themeColor="background1"/>
              </w:rPr>
            </w:pPr>
            <w:r w:rsidRPr="00A530C6">
              <w:rPr>
                <w:color w:val="FFFFFF" w:themeColor="background1"/>
              </w:rPr>
              <w:t>Candidate Details</w:t>
            </w:r>
          </w:p>
        </w:tc>
        <w:tc>
          <w:tcPr>
            <w:tcW w:w="2998" w:type="dxa"/>
            <w:vMerge w:val="restart"/>
            <w:shd w:val="clear" w:color="auto" w:fill="9D4BC9"/>
          </w:tcPr>
          <w:p w14:paraId="4FF197A7" w14:textId="77777777" w:rsidR="00A530C6" w:rsidRPr="00A530C6" w:rsidRDefault="00A530C6" w:rsidP="00A530C6">
            <w:pPr>
              <w:rPr>
                <w:color w:val="FFFFFF" w:themeColor="background1"/>
              </w:rPr>
            </w:pPr>
            <w:r w:rsidRPr="00A530C6">
              <w:rPr>
                <w:color w:val="FFFFFF" w:themeColor="background1"/>
              </w:rPr>
              <w:t>Please mark ‘X’ next to your preferred candidate</w:t>
            </w:r>
          </w:p>
        </w:tc>
      </w:tr>
      <w:tr w:rsidR="00A530C6" w14:paraId="7BDE6277" w14:textId="77777777" w:rsidTr="000C5321">
        <w:tc>
          <w:tcPr>
            <w:tcW w:w="3002" w:type="dxa"/>
            <w:shd w:val="clear" w:color="auto" w:fill="9D4BC9"/>
          </w:tcPr>
          <w:p w14:paraId="5FBACE01" w14:textId="77777777" w:rsidR="00A530C6" w:rsidRPr="00A530C6" w:rsidRDefault="00A530C6" w:rsidP="00A530C6">
            <w:pPr>
              <w:rPr>
                <w:color w:val="FFFFFF" w:themeColor="background1"/>
              </w:rPr>
            </w:pPr>
            <w:r w:rsidRPr="00A530C6">
              <w:rPr>
                <w:color w:val="FFFFFF" w:themeColor="background1"/>
              </w:rPr>
              <w:t xml:space="preserve">Name </w:t>
            </w:r>
          </w:p>
        </w:tc>
        <w:tc>
          <w:tcPr>
            <w:tcW w:w="3016" w:type="dxa"/>
            <w:shd w:val="clear" w:color="auto" w:fill="9D4BC9"/>
          </w:tcPr>
          <w:p w14:paraId="1C7DD742" w14:textId="77777777" w:rsidR="00A530C6" w:rsidRPr="00A530C6" w:rsidRDefault="00A530C6" w:rsidP="00A530C6">
            <w:pPr>
              <w:rPr>
                <w:color w:val="FFFFFF" w:themeColor="background1"/>
              </w:rPr>
            </w:pPr>
            <w:r w:rsidRPr="00A530C6">
              <w:rPr>
                <w:color w:val="FFFFFF" w:themeColor="background1"/>
              </w:rPr>
              <w:t>Position</w:t>
            </w:r>
          </w:p>
        </w:tc>
        <w:tc>
          <w:tcPr>
            <w:tcW w:w="2998" w:type="dxa"/>
            <w:vMerge/>
            <w:shd w:val="clear" w:color="auto" w:fill="9D4BC9"/>
          </w:tcPr>
          <w:p w14:paraId="22B7AFC2" w14:textId="77777777" w:rsidR="00A530C6" w:rsidRDefault="00A530C6" w:rsidP="00A530C6"/>
        </w:tc>
      </w:tr>
      <w:tr w:rsidR="004D2BCC" w14:paraId="65907153" w14:textId="77777777" w:rsidTr="00F8166E">
        <w:tc>
          <w:tcPr>
            <w:tcW w:w="3002" w:type="dxa"/>
          </w:tcPr>
          <w:p w14:paraId="34A941CD" w14:textId="1E7A9C07" w:rsidR="004D2BCC" w:rsidRDefault="00047C23" w:rsidP="004D2BCC">
            <w:r>
              <w:t>Mike Woodhall</w:t>
            </w:r>
          </w:p>
        </w:tc>
        <w:tc>
          <w:tcPr>
            <w:tcW w:w="3016" w:type="dxa"/>
          </w:tcPr>
          <w:p w14:paraId="5C4E1217" w14:textId="22E25302" w:rsidR="004D2BCC" w:rsidRDefault="00BB05AB" w:rsidP="004D2BCC">
            <w:r>
              <w:t xml:space="preserve">CEO </w:t>
            </w:r>
            <w:r w:rsidR="00596B7B">
              <w:t>–</w:t>
            </w:r>
            <w:r>
              <w:t xml:space="preserve"> </w:t>
            </w:r>
            <w:r w:rsidR="00596B7B">
              <w:t>Chameleon Technology</w:t>
            </w:r>
          </w:p>
        </w:tc>
        <w:tc>
          <w:tcPr>
            <w:tcW w:w="2998" w:type="dxa"/>
          </w:tcPr>
          <w:p w14:paraId="3A18D42C" w14:textId="77777777" w:rsidR="004D2BCC" w:rsidRDefault="004D2BCC" w:rsidP="004D2BCC"/>
        </w:tc>
      </w:tr>
      <w:tr w:rsidR="00164574" w14:paraId="32743A63" w14:textId="77777777" w:rsidTr="00F8166E">
        <w:tc>
          <w:tcPr>
            <w:tcW w:w="3002" w:type="dxa"/>
          </w:tcPr>
          <w:p w14:paraId="5B3FD1F1" w14:textId="4AAC0DD1" w:rsidR="00164574" w:rsidRDefault="00007344" w:rsidP="00164574">
            <w:r>
              <w:t xml:space="preserve">Gerdjan Busker </w:t>
            </w:r>
          </w:p>
        </w:tc>
        <w:tc>
          <w:tcPr>
            <w:tcW w:w="3016" w:type="dxa"/>
          </w:tcPr>
          <w:p w14:paraId="3A65DF98" w14:textId="0D4BEA4A" w:rsidR="00164574" w:rsidRDefault="00702077" w:rsidP="00164574">
            <w:r>
              <w:t xml:space="preserve">Technical Director – </w:t>
            </w:r>
            <w:proofErr w:type="spellStart"/>
            <w:r>
              <w:t>Prescien</w:t>
            </w:r>
            <w:r w:rsidR="00002F50">
              <w:t>se</w:t>
            </w:r>
            <w:proofErr w:type="spellEnd"/>
            <w:r w:rsidR="00002F50">
              <w:t xml:space="preserve"> L</w:t>
            </w:r>
            <w:r w:rsidR="00392C4A">
              <w:t>td</w:t>
            </w:r>
          </w:p>
        </w:tc>
        <w:tc>
          <w:tcPr>
            <w:tcW w:w="2998" w:type="dxa"/>
          </w:tcPr>
          <w:p w14:paraId="713FAA46" w14:textId="77777777" w:rsidR="00164574" w:rsidRDefault="00164574" w:rsidP="00164574"/>
        </w:tc>
      </w:tr>
      <w:tr w:rsidR="00392C4A" w14:paraId="7A55A273" w14:textId="77777777" w:rsidTr="00F8166E">
        <w:tc>
          <w:tcPr>
            <w:tcW w:w="3002" w:type="dxa"/>
          </w:tcPr>
          <w:p w14:paraId="4E879A43" w14:textId="5C7E4F16" w:rsidR="00392C4A" w:rsidRDefault="002E7BC4" w:rsidP="00164574">
            <w:r>
              <w:t>Alastair Cobb</w:t>
            </w:r>
          </w:p>
        </w:tc>
        <w:tc>
          <w:tcPr>
            <w:tcW w:w="3016" w:type="dxa"/>
          </w:tcPr>
          <w:p w14:paraId="4335E9BC" w14:textId="34370533" w:rsidR="00392C4A" w:rsidRDefault="00673DB9" w:rsidP="00164574">
            <w:r>
              <w:t>Pro</w:t>
            </w:r>
            <w:r w:rsidR="00044B81">
              <w:t>duct</w:t>
            </w:r>
            <w:r>
              <w:t xml:space="preserve"> Manager – Landis </w:t>
            </w:r>
            <w:r w:rsidR="002E7BC4">
              <w:t xml:space="preserve">+ </w:t>
            </w:r>
            <w:proofErr w:type="spellStart"/>
            <w:r w:rsidR="002E7BC4">
              <w:t>Gyr</w:t>
            </w:r>
            <w:proofErr w:type="spellEnd"/>
          </w:p>
        </w:tc>
        <w:tc>
          <w:tcPr>
            <w:tcW w:w="2998" w:type="dxa"/>
          </w:tcPr>
          <w:p w14:paraId="0654B2A2" w14:textId="77777777" w:rsidR="00392C4A" w:rsidRDefault="00392C4A" w:rsidP="00164574"/>
        </w:tc>
      </w:tr>
      <w:tr w:rsidR="002E7BC4" w14:paraId="2601A8C0" w14:textId="77777777" w:rsidTr="00F8166E">
        <w:tc>
          <w:tcPr>
            <w:tcW w:w="3002" w:type="dxa"/>
          </w:tcPr>
          <w:p w14:paraId="74EB211F" w14:textId="03358BE3" w:rsidR="002E7BC4" w:rsidRDefault="002374DC" w:rsidP="00164574">
            <w:r>
              <w:t>Patrick Caiger-Smith</w:t>
            </w:r>
          </w:p>
        </w:tc>
        <w:tc>
          <w:tcPr>
            <w:tcW w:w="3016" w:type="dxa"/>
          </w:tcPr>
          <w:p w14:paraId="7B629679" w14:textId="7051B64D" w:rsidR="002E7BC4" w:rsidRDefault="006F4E79" w:rsidP="00164574">
            <w:r>
              <w:t>CEO – Green Energy Options Ltd (GEO)</w:t>
            </w:r>
          </w:p>
        </w:tc>
        <w:tc>
          <w:tcPr>
            <w:tcW w:w="2998" w:type="dxa"/>
          </w:tcPr>
          <w:p w14:paraId="103395AC" w14:textId="77777777" w:rsidR="002E7BC4" w:rsidRDefault="002E7BC4" w:rsidP="00164574"/>
        </w:tc>
      </w:tr>
      <w:bookmarkEnd w:id="0"/>
    </w:tbl>
    <w:p w14:paraId="1958B8DA" w14:textId="77777777" w:rsidR="00A530C6" w:rsidRPr="00A842D1" w:rsidRDefault="00A530C6" w:rsidP="00A530C6"/>
    <w:sectPr w:rsidR="00A530C6" w:rsidRPr="00A842D1" w:rsidSect="00633F6B">
      <w:headerReference w:type="default" r:id="rId12"/>
      <w:footerReference w:type="default" r:id="rId13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03029" w14:textId="77777777" w:rsidR="00F94C2A" w:rsidRDefault="00F94C2A" w:rsidP="004F458B">
      <w:pPr>
        <w:spacing w:after="0" w:line="240" w:lineRule="auto"/>
      </w:pPr>
      <w:r>
        <w:separator/>
      </w:r>
    </w:p>
  </w:endnote>
  <w:endnote w:type="continuationSeparator" w:id="0">
    <w:p w14:paraId="26D12DE9" w14:textId="77777777" w:rsidR="00F94C2A" w:rsidRDefault="00F94C2A" w:rsidP="004F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0"/>
      <w:gridCol w:w="3046"/>
      <w:gridCol w:w="2980"/>
    </w:tblGrid>
    <w:tr w:rsidR="00641731" w:rsidRPr="00633F6B" w14:paraId="06160E2A" w14:textId="77777777" w:rsidTr="00633F6B">
      <w:tc>
        <w:tcPr>
          <w:tcW w:w="3080" w:type="dxa"/>
        </w:tcPr>
        <w:p w14:paraId="32E97FC0" w14:textId="77777777" w:rsidR="00641731" w:rsidRPr="00633F6B" w:rsidRDefault="00641731" w:rsidP="004D00F1">
          <w:pPr>
            <w:pStyle w:val="Footer"/>
            <w:spacing w:after="120"/>
            <w:rPr>
              <w:rFonts w:cs="Arial"/>
              <w:color w:val="595959" w:themeColor="text1" w:themeTint="A6"/>
              <w:sz w:val="16"/>
              <w:szCs w:val="16"/>
            </w:rPr>
          </w:pPr>
        </w:p>
      </w:tc>
      <w:tc>
        <w:tcPr>
          <w:tcW w:w="3081" w:type="dxa"/>
          <w:vMerge w:val="restart"/>
        </w:tcPr>
        <w:p w14:paraId="42D6B254" w14:textId="72477938" w:rsidR="00641731" w:rsidRPr="00633F6B" w:rsidRDefault="00164574" w:rsidP="00633F6B">
          <w:pPr>
            <w:pStyle w:val="Footer"/>
            <w:jc w:val="center"/>
            <w:rPr>
              <w:rFonts w:cs="Arial"/>
              <w:color w:val="595959" w:themeColor="text1" w:themeTint="A6"/>
              <w:sz w:val="16"/>
              <w:szCs w:val="16"/>
            </w:rPr>
          </w:pPr>
          <w:r>
            <w:rPr>
              <w:noProof/>
              <w:lang w:eastAsia="en-GB"/>
            </w:rPr>
            <w:drawing>
              <wp:inline distT="0" distB="0" distL="0" distR="0" wp14:anchorId="3B0254FA" wp14:editId="6382C991">
                <wp:extent cx="1266825" cy="736343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773" cy="759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1" w:type="dxa"/>
        </w:tcPr>
        <w:p w14:paraId="41842897" w14:textId="77777777" w:rsidR="00641731" w:rsidRPr="00633F6B" w:rsidRDefault="00641731" w:rsidP="004D00F1">
          <w:pPr>
            <w:pStyle w:val="Footer"/>
            <w:spacing w:after="120"/>
            <w:rPr>
              <w:rFonts w:cs="Arial"/>
              <w:color w:val="595959" w:themeColor="text1" w:themeTint="A6"/>
              <w:sz w:val="16"/>
              <w:szCs w:val="16"/>
            </w:rPr>
          </w:pPr>
        </w:p>
      </w:tc>
    </w:tr>
    <w:tr w:rsidR="00641731" w:rsidRPr="00633F6B" w14:paraId="48C2D779" w14:textId="77777777" w:rsidTr="00633F6B">
      <w:trPr>
        <w:trHeight w:val="827"/>
      </w:trPr>
      <w:tc>
        <w:tcPr>
          <w:tcW w:w="3080" w:type="dxa"/>
        </w:tcPr>
        <w:p w14:paraId="172A048D" w14:textId="09B7229A" w:rsidR="00641731" w:rsidRPr="00633F6B" w:rsidRDefault="00482A7C" w:rsidP="004E1DB7">
          <w:pPr>
            <w:pStyle w:val="Footer"/>
            <w:rPr>
              <w:rFonts w:cs="Arial"/>
              <w:color w:val="595959" w:themeColor="text1" w:themeTint="A6"/>
              <w:sz w:val="16"/>
              <w:szCs w:val="16"/>
            </w:rPr>
          </w:pPr>
          <w:r>
            <w:rPr>
              <w:rFonts w:cs="Arial"/>
              <w:color w:val="595959" w:themeColor="text1" w:themeTint="A6"/>
              <w:sz w:val="16"/>
              <w:szCs w:val="16"/>
            </w:rPr>
            <w:t>Change Board</w:t>
          </w:r>
          <w:r w:rsidR="00164574">
            <w:rPr>
              <w:rFonts w:cs="Arial"/>
              <w:color w:val="595959" w:themeColor="text1" w:themeTint="A6"/>
              <w:sz w:val="16"/>
              <w:szCs w:val="16"/>
            </w:rPr>
            <w:t xml:space="preserve"> Membership Voting Form – Other SEC Party</w:t>
          </w:r>
        </w:p>
      </w:tc>
      <w:tc>
        <w:tcPr>
          <w:tcW w:w="3081" w:type="dxa"/>
          <w:vMerge/>
        </w:tcPr>
        <w:p w14:paraId="41FD5DE7" w14:textId="77777777" w:rsidR="00641731" w:rsidRPr="00633F6B" w:rsidRDefault="00641731" w:rsidP="00633F6B">
          <w:pPr>
            <w:pStyle w:val="Footer"/>
            <w:jc w:val="center"/>
            <w:rPr>
              <w:rFonts w:cs="Arial"/>
              <w:color w:val="595959" w:themeColor="text1" w:themeTint="A6"/>
              <w:sz w:val="16"/>
              <w:szCs w:val="16"/>
            </w:rPr>
          </w:pPr>
        </w:p>
      </w:tc>
      <w:tc>
        <w:tcPr>
          <w:tcW w:w="3081" w:type="dxa"/>
        </w:tcPr>
        <w:p w14:paraId="3008481A" w14:textId="77777777" w:rsidR="00641731" w:rsidRPr="00633F6B" w:rsidRDefault="00641731" w:rsidP="00633F6B">
          <w:pPr>
            <w:pStyle w:val="Footer"/>
            <w:jc w:val="right"/>
            <w:rPr>
              <w:rFonts w:cs="Arial"/>
              <w:color w:val="595959" w:themeColor="text1" w:themeTint="A6"/>
              <w:sz w:val="16"/>
              <w:szCs w:val="16"/>
            </w:rPr>
          </w:pP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t xml:space="preserve">Page 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begin"/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instrText xml:space="preserve"> PAGE </w:instrTex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separate"/>
          </w:r>
          <w:r w:rsidR="00F8166E">
            <w:rPr>
              <w:rFonts w:cs="Arial"/>
              <w:noProof/>
              <w:color w:val="595959" w:themeColor="text1" w:themeTint="A6"/>
              <w:sz w:val="16"/>
              <w:szCs w:val="16"/>
            </w:rPr>
            <w:t>1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end"/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t xml:space="preserve"> of 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begin"/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instrText xml:space="preserve"> NUMPAGES  </w:instrTex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separate"/>
          </w:r>
          <w:r w:rsidR="00F8166E">
            <w:rPr>
              <w:rFonts w:cs="Arial"/>
              <w:noProof/>
              <w:color w:val="595959" w:themeColor="text1" w:themeTint="A6"/>
              <w:sz w:val="16"/>
              <w:szCs w:val="16"/>
            </w:rPr>
            <w:t>1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end"/>
          </w:r>
        </w:p>
      </w:tc>
    </w:tr>
  </w:tbl>
  <w:p w14:paraId="75D1287A" w14:textId="77777777" w:rsidR="00DB0807" w:rsidRPr="00633F6B" w:rsidRDefault="00DB0807" w:rsidP="00633F6B">
    <w:pPr>
      <w:pStyle w:val="Footer"/>
      <w:spacing w:after="120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94962" w14:textId="77777777" w:rsidR="00F94C2A" w:rsidRDefault="00F94C2A" w:rsidP="004F458B">
      <w:pPr>
        <w:spacing w:after="0" w:line="240" w:lineRule="auto"/>
      </w:pPr>
      <w:r>
        <w:separator/>
      </w:r>
    </w:p>
  </w:footnote>
  <w:footnote w:type="continuationSeparator" w:id="0">
    <w:p w14:paraId="1120912E" w14:textId="77777777" w:rsidR="00F94C2A" w:rsidRDefault="00F94C2A" w:rsidP="004F4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093D" w14:textId="77777777" w:rsidR="003E558E" w:rsidRDefault="003E558E" w:rsidP="003E558E">
    <w:pPr>
      <w:pStyle w:val="Header"/>
      <w:jc w:val="right"/>
    </w:pPr>
    <w:r w:rsidRPr="003E558E">
      <w:rPr>
        <w:noProof/>
        <w:lang w:eastAsia="en-GB"/>
      </w:rPr>
      <w:drawing>
        <wp:inline distT="0" distB="0" distL="0" distR="0" wp14:anchorId="6195BD40" wp14:editId="488A3DFB">
          <wp:extent cx="1457325" cy="1047750"/>
          <wp:effectExtent l="19050" t="0" r="9525" b="0"/>
          <wp:docPr id="4" name="Picture 4" descr="C:\Users\catherine.cousins\AppData\Local\Microsoft\Windows\Temporary Internet Files\Content.Outlook\5NC1S6OP\SEC-Logo-without-diamo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therine.cousins\AppData\Local\Microsoft\Windows\Temporary Internet Files\Content.Outlook\5NC1S6OP\SEC-Logo-without-diamon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F29"/>
    <w:multiLevelType w:val="multilevel"/>
    <w:tmpl w:val="CCAEB4D6"/>
    <w:numStyleLink w:val="SECPanelPaperHeadings"/>
  </w:abstractNum>
  <w:abstractNum w:abstractNumId="1" w15:restartNumberingAfterBreak="0">
    <w:nsid w:val="0D61751B"/>
    <w:multiLevelType w:val="hybridMultilevel"/>
    <w:tmpl w:val="D676EAF2"/>
    <w:lvl w:ilvl="0" w:tplc="101C79B2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7A1D"/>
    <w:multiLevelType w:val="hybridMultilevel"/>
    <w:tmpl w:val="DCBC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20731"/>
    <w:multiLevelType w:val="hybridMultilevel"/>
    <w:tmpl w:val="E6EEF080"/>
    <w:lvl w:ilvl="0" w:tplc="16BA518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E1821"/>
    <w:multiLevelType w:val="multilevel"/>
    <w:tmpl w:val="CCAEB4D6"/>
    <w:numStyleLink w:val="SECPanelPaperHeadings"/>
  </w:abstractNum>
  <w:abstractNum w:abstractNumId="5" w15:restartNumberingAfterBreak="0">
    <w:nsid w:val="213516B7"/>
    <w:multiLevelType w:val="multilevel"/>
    <w:tmpl w:val="CCAEB4D6"/>
    <w:numStyleLink w:val="SECPanelPaperHeadings"/>
  </w:abstractNum>
  <w:abstractNum w:abstractNumId="6" w15:restartNumberingAfterBreak="0">
    <w:nsid w:val="226F31A3"/>
    <w:multiLevelType w:val="multilevel"/>
    <w:tmpl w:val="CCAEB4D6"/>
    <w:numStyleLink w:val="SECPanelPaperHeadings"/>
  </w:abstractNum>
  <w:abstractNum w:abstractNumId="7" w15:restartNumberingAfterBreak="0">
    <w:nsid w:val="250C00BB"/>
    <w:multiLevelType w:val="hybridMultilevel"/>
    <w:tmpl w:val="C67AABC6"/>
    <w:lvl w:ilvl="0" w:tplc="5E46333C">
      <w:start w:val="1"/>
      <w:numFmt w:val="decimal"/>
      <w:lvlText w:val="%1."/>
      <w:lvlJc w:val="left"/>
      <w:pPr>
        <w:ind w:left="360" w:hanging="360"/>
      </w:pPr>
      <w:rPr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6480" w:hanging="360"/>
      </w:pPr>
    </w:lvl>
    <w:lvl w:ilvl="2" w:tplc="0809001B" w:tentative="1">
      <w:start w:val="1"/>
      <w:numFmt w:val="lowerRoman"/>
      <w:lvlText w:val="%3."/>
      <w:lvlJc w:val="right"/>
      <w:pPr>
        <w:ind w:left="7200" w:hanging="180"/>
      </w:pPr>
    </w:lvl>
    <w:lvl w:ilvl="3" w:tplc="0809000F" w:tentative="1">
      <w:start w:val="1"/>
      <w:numFmt w:val="decimal"/>
      <w:lvlText w:val="%4."/>
      <w:lvlJc w:val="left"/>
      <w:pPr>
        <w:ind w:left="7920" w:hanging="360"/>
      </w:pPr>
    </w:lvl>
    <w:lvl w:ilvl="4" w:tplc="08090019" w:tentative="1">
      <w:start w:val="1"/>
      <w:numFmt w:val="lowerLetter"/>
      <w:lvlText w:val="%5."/>
      <w:lvlJc w:val="left"/>
      <w:pPr>
        <w:ind w:left="8640" w:hanging="360"/>
      </w:pPr>
    </w:lvl>
    <w:lvl w:ilvl="5" w:tplc="0809001B" w:tentative="1">
      <w:start w:val="1"/>
      <w:numFmt w:val="lowerRoman"/>
      <w:lvlText w:val="%6."/>
      <w:lvlJc w:val="right"/>
      <w:pPr>
        <w:ind w:left="9360" w:hanging="180"/>
      </w:pPr>
    </w:lvl>
    <w:lvl w:ilvl="6" w:tplc="0809000F" w:tentative="1">
      <w:start w:val="1"/>
      <w:numFmt w:val="decimal"/>
      <w:lvlText w:val="%7."/>
      <w:lvlJc w:val="left"/>
      <w:pPr>
        <w:ind w:left="10080" w:hanging="360"/>
      </w:pPr>
    </w:lvl>
    <w:lvl w:ilvl="7" w:tplc="08090019" w:tentative="1">
      <w:start w:val="1"/>
      <w:numFmt w:val="lowerLetter"/>
      <w:lvlText w:val="%8."/>
      <w:lvlJc w:val="left"/>
      <w:pPr>
        <w:ind w:left="10800" w:hanging="360"/>
      </w:pPr>
    </w:lvl>
    <w:lvl w:ilvl="8" w:tplc="08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8" w15:restartNumberingAfterBreak="0">
    <w:nsid w:val="2FD10F06"/>
    <w:multiLevelType w:val="multilevel"/>
    <w:tmpl w:val="CCAEB4D6"/>
    <w:numStyleLink w:val="SECPanelPaperHeadings"/>
  </w:abstractNum>
  <w:abstractNum w:abstractNumId="9" w15:restartNumberingAfterBreak="0">
    <w:nsid w:val="33D64DFF"/>
    <w:multiLevelType w:val="hybridMultilevel"/>
    <w:tmpl w:val="EF68074A"/>
    <w:lvl w:ilvl="0" w:tplc="42529A7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739DD"/>
    <w:multiLevelType w:val="multilevel"/>
    <w:tmpl w:val="CCAEB4D6"/>
    <w:numStyleLink w:val="SECPanelPaperHeadings"/>
  </w:abstractNum>
  <w:abstractNum w:abstractNumId="11" w15:restartNumberingAfterBreak="0">
    <w:nsid w:val="40437BEC"/>
    <w:multiLevelType w:val="hybridMultilevel"/>
    <w:tmpl w:val="FCB0A2C0"/>
    <w:lvl w:ilvl="0" w:tplc="606EFAE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1F02984"/>
    <w:multiLevelType w:val="multilevel"/>
    <w:tmpl w:val="CCAEB4D6"/>
    <w:styleLink w:val="SECPanelPaperHeadings"/>
    <w:lvl w:ilvl="0">
      <w:start w:val="1"/>
      <w:numFmt w:val="decimal"/>
      <w:pStyle w:val="Subtitle"/>
      <w:lvlText w:val="%1."/>
      <w:lvlJc w:val="left"/>
      <w:pPr>
        <w:ind w:left="709" w:hanging="709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709" w:hanging="709"/>
      </w:pPr>
      <w:rPr>
        <w:rFonts w:ascii="Arial" w:hAnsi="Arial"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3" w15:restartNumberingAfterBreak="0">
    <w:nsid w:val="5D816AAE"/>
    <w:multiLevelType w:val="multilevel"/>
    <w:tmpl w:val="A59E4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5DD2338"/>
    <w:multiLevelType w:val="multilevel"/>
    <w:tmpl w:val="CCAEB4D6"/>
    <w:numStyleLink w:val="SECPanelPaperHeadings"/>
  </w:abstractNum>
  <w:abstractNum w:abstractNumId="15" w15:restartNumberingAfterBreak="0">
    <w:nsid w:val="70111706"/>
    <w:multiLevelType w:val="multilevel"/>
    <w:tmpl w:val="CCAEB4D6"/>
    <w:numStyleLink w:val="SECPanelPaperHeadings"/>
  </w:abstractNum>
  <w:abstractNum w:abstractNumId="16" w15:restartNumberingAfterBreak="0">
    <w:nsid w:val="74A413F1"/>
    <w:multiLevelType w:val="multilevel"/>
    <w:tmpl w:val="C8EED5CE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none"/>
      <w:isLgl/>
      <w:lvlText w:val="1.1"/>
      <w:lvlJc w:val="left"/>
      <w:pPr>
        <w:ind w:left="709" w:hanging="709"/>
      </w:pPr>
      <w:rPr>
        <w:rFonts w:ascii="Arial" w:hAnsi="Arial"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7" w15:restartNumberingAfterBreak="0">
    <w:nsid w:val="7C603B0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13"/>
  </w:num>
  <w:num w:numId="7">
    <w:abstractNumId w:val="17"/>
  </w:num>
  <w:num w:numId="8">
    <w:abstractNumId w:val="12"/>
  </w:num>
  <w:num w:numId="9">
    <w:abstractNumId w:val="6"/>
  </w:num>
  <w:num w:numId="10">
    <w:abstractNumId w:val="4"/>
  </w:num>
  <w:num w:numId="11">
    <w:abstractNumId w:val="8"/>
  </w:num>
  <w:num w:numId="12">
    <w:abstractNumId w:val="14"/>
  </w:num>
  <w:num w:numId="13">
    <w:abstractNumId w:val="16"/>
  </w:num>
  <w:num w:numId="14">
    <w:abstractNumId w:val="5"/>
  </w:num>
  <w:num w:numId="15">
    <w:abstractNumId w:val="15"/>
  </w:num>
  <w:num w:numId="16">
    <w:abstractNumId w:val="0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0C6"/>
    <w:rsid w:val="00002F50"/>
    <w:rsid w:val="00007344"/>
    <w:rsid w:val="00020BA4"/>
    <w:rsid w:val="00044B81"/>
    <w:rsid w:val="00047C23"/>
    <w:rsid w:val="00067AFA"/>
    <w:rsid w:val="00075828"/>
    <w:rsid w:val="00091612"/>
    <w:rsid w:val="000B30A4"/>
    <w:rsid w:val="000B4FAB"/>
    <w:rsid w:val="000C5321"/>
    <w:rsid w:val="000C5748"/>
    <w:rsid w:val="000D0828"/>
    <w:rsid w:val="000E6A3C"/>
    <w:rsid w:val="000E6DD9"/>
    <w:rsid w:val="000F4376"/>
    <w:rsid w:val="00102237"/>
    <w:rsid w:val="0010448B"/>
    <w:rsid w:val="00152E20"/>
    <w:rsid w:val="00155734"/>
    <w:rsid w:val="0015743D"/>
    <w:rsid w:val="00164574"/>
    <w:rsid w:val="001855DA"/>
    <w:rsid w:val="00192FAC"/>
    <w:rsid w:val="00196A93"/>
    <w:rsid w:val="001A5DC7"/>
    <w:rsid w:val="001C2321"/>
    <w:rsid w:val="001E4249"/>
    <w:rsid w:val="001E7F6A"/>
    <w:rsid w:val="002357F7"/>
    <w:rsid w:val="002374DC"/>
    <w:rsid w:val="0024177C"/>
    <w:rsid w:val="00251E29"/>
    <w:rsid w:val="00267F7B"/>
    <w:rsid w:val="00283D8C"/>
    <w:rsid w:val="002A0870"/>
    <w:rsid w:val="002A46ED"/>
    <w:rsid w:val="002C7235"/>
    <w:rsid w:val="002E0EC9"/>
    <w:rsid w:val="002E7BC4"/>
    <w:rsid w:val="002F1749"/>
    <w:rsid w:val="002F2338"/>
    <w:rsid w:val="002F39BD"/>
    <w:rsid w:val="00306C4B"/>
    <w:rsid w:val="003306AA"/>
    <w:rsid w:val="00331B41"/>
    <w:rsid w:val="00332631"/>
    <w:rsid w:val="003425F2"/>
    <w:rsid w:val="00347F6A"/>
    <w:rsid w:val="00377600"/>
    <w:rsid w:val="00380113"/>
    <w:rsid w:val="00391B14"/>
    <w:rsid w:val="00392C4A"/>
    <w:rsid w:val="003935E6"/>
    <w:rsid w:val="003A556D"/>
    <w:rsid w:val="003C1DF0"/>
    <w:rsid w:val="003D4B63"/>
    <w:rsid w:val="003E558E"/>
    <w:rsid w:val="00404C8C"/>
    <w:rsid w:val="004170C6"/>
    <w:rsid w:val="0043667E"/>
    <w:rsid w:val="00441D82"/>
    <w:rsid w:val="00463094"/>
    <w:rsid w:val="00471CC6"/>
    <w:rsid w:val="00482A7C"/>
    <w:rsid w:val="004D00F1"/>
    <w:rsid w:val="004D2BCC"/>
    <w:rsid w:val="004D380A"/>
    <w:rsid w:val="004E1DB7"/>
    <w:rsid w:val="004F458B"/>
    <w:rsid w:val="00552455"/>
    <w:rsid w:val="005613A7"/>
    <w:rsid w:val="00571E51"/>
    <w:rsid w:val="00596B7B"/>
    <w:rsid w:val="0060781C"/>
    <w:rsid w:val="006240A4"/>
    <w:rsid w:val="00633F6B"/>
    <w:rsid w:val="00641731"/>
    <w:rsid w:val="0064231A"/>
    <w:rsid w:val="0064797F"/>
    <w:rsid w:val="0065625F"/>
    <w:rsid w:val="00661BA9"/>
    <w:rsid w:val="00673DB9"/>
    <w:rsid w:val="0068082B"/>
    <w:rsid w:val="0069226B"/>
    <w:rsid w:val="006B1076"/>
    <w:rsid w:val="006B1B0C"/>
    <w:rsid w:val="006D1654"/>
    <w:rsid w:val="006D3E3A"/>
    <w:rsid w:val="006F4E79"/>
    <w:rsid w:val="00702077"/>
    <w:rsid w:val="00712849"/>
    <w:rsid w:val="00744B12"/>
    <w:rsid w:val="00747040"/>
    <w:rsid w:val="00783DBF"/>
    <w:rsid w:val="00793FD4"/>
    <w:rsid w:val="007A4826"/>
    <w:rsid w:val="007A5451"/>
    <w:rsid w:val="007A5CA3"/>
    <w:rsid w:val="007E58E4"/>
    <w:rsid w:val="007E6ECB"/>
    <w:rsid w:val="00855057"/>
    <w:rsid w:val="0086220C"/>
    <w:rsid w:val="00862303"/>
    <w:rsid w:val="008738E4"/>
    <w:rsid w:val="008768A2"/>
    <w:rsid w:val="00881CA8"/>
    <w:rsid w:val="0089731C"/>
    <w:rsid w:val="008A01C2"/>
    <w:rsid w:val="008C0612"/>
    <w:rsid w:val="008F46B7"/>
    <w:rsid w:val="008F6F02"/>
    <w:rsid w:val="00962B86"/>
    <w:rsid w:val="00964CD2"/>
    <w:rsid w:val="00971D14"/>
    <w:rsid w:val="009931E7"/>
    <w:rsid w:val="009E14DA"/>
    <w:rsid w:val="00A07DC7"/>
    <w:rsid w:val="00A530C6"/>
    <w:rsid w:val="00A54644"/>
    <w:rsid w:val="00A81107"/>
    <w:rsid w:val="00A842D1"/>
    <w:rsid w:val="00AA1E7B"/>
    <w:rsid w:val="00AC1347"/>
    <w:rsid w:val="00AF7F93"/>
    <w:rsid w:val="00B02B31"/>
    <w:rsid w:val="00B13A0A"/>
    <w:rsid w:val="00B242DE"/>
    <w:rsid w:val="00B943CC"/>
    <w:rsid w:val="00BB05AB"/>
    <w:rsid w:val="00BC2A21"/>
    <w:rsid w:val="00BD1C03"/>
    <w:rsid w:val="00BD2ADD"/>
    <w:rsid w:val="00BD742D"/>
    <w:rsid w:val="00BF3335"/>
    <w:rsid w:val="00C420BA"/>
    <w:rsid w:val="00C43704"/>
    <w:rsid w:val="00CA1D8C"/>
    <w:rsid w:val="00CE018A"/>
    <w:rsid w:val="00D15D55"/>
    <w:rsid w:val="00D31291"/>
    <w:rsid w:val="00D63701"/>
    <w:rsid w:val="00D9647C"/>
    <w:rsid w:val="00DA1B1A"/>
    <w:rsid w:val="00DB0807"/>
    <w:rsid w:val="00E1288E"/>
    <w:rsid w:val="00E1536A"/>
    <w:rsid w:val="00E308B9"/>
    <w:rsid w:val="00E35AA8"/>
    <w:rsid w:val="00E4508B"/>
    <w:rsid w:val="00E5727E"/>
    <w:rsid w:val="00E71714"/>
    <w:rsid w:val="00E84A70"/>
    <w:rsid w:val="00EA6D48"/>
    <w:rsid w:val="00EE33BF"/>
    <w:rsid w:val="00F0008C"/>
    <w:rsid w:val="00F47D15"/>
    <w:rsid w:val="00F635A3"/>
    <w:rsid w:val="00F76EC5"/>
    <w:rsid w:val="00F8166E"/>
    <w:rsid w:val="00F94C2A"/>
    <w:rsid w:val="00FD5A59"/>
    <w:rsid w:val="00FE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5D64D"/>
  <w15:docId w15:val="{DF0A3DFE-1A2B-43F6-BB7C-CD093973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EC Paper Body"/>
    <w:qFormat/>
    <w:rsid w:val="00CE018A"/>
    <w:pPr>
      <w:spacing w:after="120"/>
    </w:pPr>
    <w:rPr>
      <w:rFonts w:ascii="Arial" w:hAnsi="Arial"/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D0828"/>
    <w:pPr>
      <w:keepNext/>
      <w:keepLines/>
      <w:numPr>
        <w:numId w:val="1"/>
      </w:numPr>
      <w:spacing w:before="480" w:after="36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D0828"/>
    <w:pPr>
      <w:keepNext/>
      <w:keepLines/>
      <w:numPr>
        <w:numId w:val="2"/>
      </w:numPr>
      <w:spacing w:before="120"/>
      <w:ind w:left="357" w:hanging="357"/>
      <w:outlineLvl w:val="1"/>
    </w:pPr>
    <w:rPr>
      <w:rFonts w:eastAsiaTheme="majorEastAsia" w:cstheme="majorBidi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4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58B"/>
  </w:style>
  <w:style w:type="paragraph" w:styleId="Footer">
    <w:name w:val="footer"/>
    <w:basedOn w:val="Normal"/>
    <w:link w:val="FooterChar"/>
    <w:uiPriority w:val="99"/>
    <w:unhideWhenUsed/>
    <w:rsid w:val="004F4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58B"/>
  </w:style>
  <w:style w:type="paragraph" w:styleId="BalloonText">
    <w:name w:val="Balloon Text"/>
    <w:basedOn w:val="Normal"/>
    <w:link w:val="BalloonTextChar"/>
    <w:uiPriority w:val="99"/>
    <w:semiHidden/>
    <w:unhideWhenUsed/>
    <w:rsid w:val="004F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0828"/>
    <w:rPr>
      <w:rFonts w:ascii="Arial" w:eastAsiaTheme="majorEastAsia" w:hAnsi="Arial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0828"/>
    <w:rPr>
      <w:rFonts w:ascii="Arial" w:eastAsiaTheme="majorEastAsia" w:hAnsi="Arial" w:cstheme="majorBidi"/>
      <w:b/>
      <w:bCs/>
      <w:color w:val="404040" w:themeColor="text1" w:themeTint="BF"/>
      <w:szCs w:val="26"/>
    </w:rPr>
  </w:style>
  <w:style w:type="paragraph" w:styleId="Title">
    <w:name w:val="Title"/>
    <w:basedOn w:val="Normal"/>
    <w:next w:val="Normal"/>
    <w:link w:val="TitleChar"/>
    <w:uiPriority w:val="10"/>
    <w:rsid w:val="000D0828"/>
    <w:pPr>
      <w:spacing w:before="240" w:after="480" w:line="240" w:lineRule="auto"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0828"/>
    <w:rPr>
      <w:rFonts w:ascii="Arial" w:eastAsiaTheme="majorEastAsia" w:hAnsi="Arial" w:cstheme="majorBidi"/>
      <w:b/>
      <w:color w:val="404040" w:themeColor="text1" w:themeTint="BF"/>
      <w:spacing w:val="5"/>
      <w:kern w:val="28"/>
      <w:sz w:val="32"/>
      <w:szCs w:val="52"/>
    </w:rPr>
  </w:style>
  <w:style w:type="paragraph" w:styleId="Subtitle">
    <w:name w:val="Subtitle"/>
    <w:aliases w:val="SEC Paper Heading"/>
    <w:basedOn w:val="Normal"/>
    <w:next w:val="Normal"/>
    <w:link w:val="SubtitleChar"/>
    <w:autoRedefine/>
    <w:uiPriority w:val="11"/>
    <w:qFormat/>
    <w:rsid w:val="00E5727E"/>
    <w:pPr>
      <w:numPr>
        <w:numId w:val="17"/>
      </w:numPr>
      <w:spacing w:before="480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SubtitleChar">
    <w:name w:val="Subtitle Char"/>
    <w:aliases w:val="SEC Paper Heading Char"/>
    <w:basedOn w:val="DefaultParagraphFont"/>
    <w:link w:val="Subtitle"/>
    <w:uiPriority w:val="11"/>
    <w:rsid w:val="00E5727E"/>
    <w:rPr>
      <w:rFonts w:ascii="Arial" w:eastAsiaTheme="majorEastAsia" w:hAnsi="Arial" w:cstheme="majorBidi"/>
      <w:b/>
      <w:iCs/>
      <w:color w:val="404040" w:themeColor="text1" w:themeTint="BF"/>
      <w:spacing w:val="15"/>
      <w:sz w:val="24"/>
      <w:szCs w:val="24"/>
    </w:rPr>
  </w:style>
  <w:style w:type="character" w:customStyle="1" w:styleId="MRABodyChar">
    <w:name w:val="MRA Body Char"/>
    <w:basedOn w:val="DefaultParagraphFont"/>
    <w:link w:val="MRABody"/>
    <w:locked/>
    <w:rsid w:val="00E1288E"/>
  </w:style>
  <w:style w:type="paragraph" w:customStyle="1" w:styleId="MRABody">
    <w:name w:val="MRA Body"/>
    <w:basedOn w:val="Normal"/>
    <w:link w:val="MRABodyChar"/>
    <w:rsid w:val="00E1288E"/>
    <w:pPr>
      <w:keepLines/>
      <w:spacing w:line="288" w:lineRule="auto"/>
      <w:jc w:val="both"/>
    </w:pPr>
    <w:rPr>
      <w:rFonts w:asciiTheme="minorHAnsi" w:hAnsiTheme="minorHAnsi"/>
      <w:color w:val="auto"/>
      <w:sz w:val="22"/>
    </w:rPr>
  </w:style>
  <w:style w:type="table" w:customStyle="1" w:styleId="SECTable">
    <w:name w:val="SEC Table"/>
    <w:basedOn w:val="TableNormal"/>
    <w:uiPriority w:val="99"/>
    <w:rsid w:val="00881CA8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00B0F0"/>
      </w:tcPr>
    </w:tblStylePr>
  </w:style>
  <w:style w:type="paragraph" w:styleId="ListParagraph">
    <w:name w:val="List Paragraph"/>
    <w:aliases w:val="SEC Bullet Point"/>
    <w:basedOn w:val="Normal"/>
    <w:uiPriority w:val="34"/>
    <w:qFormat/>
    <w:rsid w:val="00EE33BF"/>
    <w:pPr>
      <w:numPr>
        <w:numId w:val="4"/>
      </w:numPr>
      <w:ind w:left="777" w:hanging="357"/>
    </w:pPr>
  </w:style>
  <w:style w:type="paragraph" w:customStyle="1" w:styleId="SECPaperTitle">
    <w:name w:val="SEC Paper Title"/>
    <w:basedOn w:val="Title"/>
    <w:link w:val="SECPaperTitleChar"/>
    <w:qFormat/>
    <w:rsid w:val="001E4249"/>
  </w:style>
  <w:style w:type="paragraph" w:customStyle="1" w:styleId="Sub-Heading">
    <w:name w:val="Sub-Heading"/>
    <w:basedOn w:val="Normal"/>
    <w:link w:val="Sub-HeadingChar"/>
    <w:qFormat/>
    <w:rsid w:val="00267F7B"/>
    <w:rPr>
      <w:b/>
    </w:rPr>
  </w:style>
  <w:style w:type="character" w:customStyle="1" w:styleId="SECPaperTitleChar">
    <w:name w:val="SEC Paper Title Char"/>
    <w:basedOn w:val="TitleChar"/>
    <w:link w:val="SECPaperTitle"/>
    <w:rsid w:val="001E4249"/>
    <w:rPr>
      <w:rFonts w:ascii="Arial" w:eastAsiaTheme="majorEastAsia" w:hAnsi="Arial" w:cstheme="majorBidi"/>
      <w:b/>
      <w:color w:val="404040" w:themeColor="text1" w:themeTint="BF"/>
      <w:spacing w:val="5"/>
      <w:kern w:val="28"/>
      <w:sz w:val="32"/>
      <w:szCs w:val="52"/>
    </w:rPr>
  </w:style>
  <w:style w:type="numbering" w:customStyle="1" w:styleId="SECPanelPaperHeadings">
    <w:name w:val="SEC Panel Paper Headings"/>
    <w:uiPriority w:val="99"/>
    <w:rsid w:val="00E5727E"/>
    <w:pPr>
      <w:numPr>
        <w:numId w:val="8"/>
      </w:numPr>
    </w:pPr>
  </w:style>
  <w:style w:type="character" w:customStyle="1" w:styleId="Sub-HeadingChar">
    <w:name w:val="Sub-Heading Char"/>
    <w:basedOn w:val="DefaultParagraphFont"/>
    <w:link w:val="Sub-Heading"/>
    <w:rsid w:val="00267F7B"/>
    <w:rPr>
      <w:rFonts w:ascii="Arial" w:hAnsi="Arial"/>
      <w:b/>
      <w:color w:val="404040" w:themeColor="text1" w:themeTint="BF"/>
      <w:sz w:val="20"/>
    </w:rPr>
  </w:style>
  <w:style w:type="paragraph" w:styleId="Caption">
    <w:name w:val="caption"/>
    <w:aliases w:val="Caption SEC Table"/>
    <w:basedOn w:val="Sub-Heading"/>
    <w:next w:val="Normal"/>
    <w:uiPriority w:val="35"/>
    <w:unhideWhenUsed/>
    <w:qFormat/>
    <w:rsid w:val="00267F7B"/>
    <w:pPr>
      <w:ind w:left="709" w:hanging="709"/>
      <w:jc w:val="right"/>
    </w:pPr>
    <w:rPr>
      <w:i/>
    </w:rPr>
  </w:style>
  <w:style w:type="character" w:styleId="Hyperlink">
    <w:name w:val="Hyperlink"/>
    <w:basedOn w:val="DefaultParagraphFont"/>
    <w:uiPriority w:val="99"/>
    <w:unhideWhenUsed/>
    <w:rsid w:val="00A530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AS@gemserv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66D072EF7CE499869A57962EEDEF5" ma:contentTypeVersion="12" ma:contentTypeDescription="Create a new document." ma:contentTypeScope="" ma:versionID="79d9f7383f118cf31898e459d3e0e52a">
  <xsd:schema xmlns:xsd="http://www.w3.org/2001/XMLSchema" xmlns:xs="http://www.w3.org/2001/XMLSchema" xmlns:p="http://schemas.microsoft.com/office/2006/metadata/properties" xmlns:ns2="c7dccf3f-008e-465c-9e46-b3283d304c80" xmlns:ns3="d5e8df70-7ba7-462a-92bc-0eb2af61e599" targetNamespace="http://schemas.microsoft.com/office/2006/metadata/properties" ma:root="true" ma:fieldsID="3cd69e9aa4caa4935724a770b9fa2fe0" ns2:_="" ns3:_="">
    <xsd:import namespace="c7dccf3f-008e-465c-9e46-b3283d304c80"/>
    <xsd:import namespace="d5e8df70-7ba7-462a-92bc-0eb2af61e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ccf3f-008e-465c-9e46-b3283d304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8df70-7ba7-462a-92bc-0eb2af61e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880F6-4111-4EF1-92FE-A30B3E8CD0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730294-BAF3-4937-B351-3A1F4AE18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0DE29-C95C-44F7-A5EE-595DEE06C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ccf3f-008e-465c-9e46-b3283d304c80"/>
    <ds:schemaRef ds:uri="d5e8df70-7ba7-462a-92bc-0eb2af61e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A56CBE-33E7-4A7B-A98E-C43CF801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 Panel Meeting Paper Template</vt:lpstr>
    </vt:vector>
  </TitlesOfParts>
  <Company>Gemserv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 Panel Meeting Paper Template</dc:title>
  <dc:creator>Alys Garrett</dc:creator>
  <cp:lastModifiedBy>Holly Burton</cp:lastModifiedBy>
  <cp:revision>20</cp:revision>
  <dcterms:created xsi:type="dcterms:W3CDTF">2022-01-11T13:19:00Z</dcterms:created>
  <dcterms:modified xsi:type="dcterms:W3CDTF">2022-01-11T16:30:00Z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0x01010073366D072EF7CE499869A57962EEDEF5</vt:lpwstr>
  </property>
</Properties>
</file>