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1846A" w14:textId="1F358F21" w:rsidR="00D3389C" w:rsidRDefault="00D267DF" w:rsidP="00995670">
      <w:pPr>
        <w:pStyle w:val="SECPaperTitle"/>
        <w:spacing w:before="0" w:after="0"/>
      </w:pPr>
      <w:r>
        <w:rPr>
          <w:noProof/>
          <w:lang w:eastAsia="en-GB"/>
        </w:rPr>
        <mc:AlternateContent>
          <mc:Choice Requires="wps">
            <w:drawing>
              <wp:anchor distT="45720" distB="45720" distL="114300" distR="114300" simplePos="0" relativeHeight="251659264" behindDoc="0" locked="0" layoutInCell="1" allowOverlap="1" wp14:anchorId="20B6D714" wp14:editId="7513DC30">
                <wp:simplePos x="0" y="0"/>
                <wp:positionH relativeFrom="margin">
                  <wp:align>left</wp:align>
                </wp:positionH>
                <wp:positionV relativeFrom="paragraph">
                  <wp:posOffset>0</wp:posOffset>
                </wp:positionV>
                <wp:extent cx="5770880" cy="47625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76250"/>
                        </a:xfrm>
                        <a:prstGeom prst="rect">
                          <a:avLst/>
                        </a:prstGeom>
                        <a:solidFill>
                          <a:srgbClr val="FFFFFF"/>
                        </a:solidFill>
                        <a:ln w="9525">
                          <a:solidFill>
                            <a:srgbClr val="000000"/>
                          </a:solidFill>
                          <a:miter lim="800000"/>
                          <a:headEnd/>
                          <a:tailEnd/>
                        </a:ln>
                      </wps:spPr>
                      <wps:txbx>
                        <w:txbxContent>
                          <w:p w14:paraId="3A53032F" w14:textId="77777777" w:rsidR="009E4758" w:rsidRPr="001606E0" w:rsidRDefault="001606E0" w:rsidP="009E4758">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6D714" id="_x0000_t202" coordsize="21600,21600" o:spt="202" path="m,l,21600r21600,l21600,xe">
                <v:stroke joinstyle="miter"/>
                <v:path gradientshapeok="t" o:connecttype="rect"/>
              </v:shapetype>
              <v:shape id="Text Box 2" o:spid="_x0000_s1026" type="#_x0000_t202" style="position:absolute;left:0;text-align:left;margin-left:0;margin-top:0;width:454.4pt;height: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">
                <v:textbox>
                  <w:txbxContent>
                    <w:p w14:paraId="3A53032F" w14:textId="77777777" w:rsidR="009E4758" w:rsidRPr="001606E0" w:rsidRDefault="001606E0" w:rsidP="009E4758">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wrap type="square" anchorx="margin"/>
              </v:shape>
            </w:pict>
          </mc:Fallback>
        </mc:AlternateContent>
      </w:r>
      <w:r w:rsidR="006147BC">
        <w:br/>
      </w:r>
      <w:r w:rsidR="004A4021">
        <w:t>MP085 ‘Synchronisation of smart meter voltage measurement periods’</w:t>
      </w:r>
      <w:r w:rsidR="007B17EF">
        <w:t xml:space="preserve"> Request for Information</w:t>
      </w:r>
    </w:p>
    <w:p w14:paraId="2185A8B9" w14:textId="5FDC82FA" w:rsidR="00F53891" w:rsidRDefault="00F53891" w:rsidP="00F53891"/>
    <w:p w14:paraId="2999A975" w14:textId="77777777" w:rsidR="00F53891" w:rsidRDefault="00F53891" w:rsidP="00F53891"/>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F53891" w14:paraId="1C4615D3" w14:textId="77777777" w:rsidTr="000E22B3">
        <w:trPr>
          <w:tblHeader/>
        </w:trPr>
        <w:tc>
          <w:tcPr>
            <w:tcW w:w="5000" w:type="pct"/>
            <w:gridSpan w:val="2"/>
            <w:shd w:val="clear" w:color="auto" w:fill="007C31"/>
          </w:tcPr>
          <w:p w14:paraId="79005191" w14:textId="77777777" w:rsidR="00F53891" w:rsidRPr="00687160" w:rsidRDefault="00F53891" w:rsidP="000E22B3">
            <w:pPr>
              <w:pStyle w:val="Questiontitle"/>
              <w:rPr>
                <w:color w:val="007C31"/>
              </w:rPr>
            </w:pPr>
            <w:r>
              <w:t>Respondent details</w:t>
            </w:r>
          </w:p>
        </w:tc>
      </w:tr>
      <w:tr w:rsidR="00F53891" w14:paraId="5EDC1DE8" w14:textId="77777777" w:rsidTr="000E22B3">
        <w:tc>
          <w:tcPr>
            <w:tcW w:w="1400" w:type="pct"/>
          </w:tcPr>
          <w:p w14:paraId="47BFF3BA" w14:textId="77777777" w:rsidR="00F53891" w:rsidRPr="00C30802" w:rsidRDefault="00F53891" w:rsidP="000E22B3">
            <w:pPr>
              <w:pStyle w:val="Questionbodytext"/>
              <w:rPr>
                <w:b/>
              </w:rPr>
            </w:pPr>
            <w:r>
              <w:rPr>
                <w:b/>
              </w:rPr>
              <w:t>Name</w:t>
            </w:r>
          </w:p>
        </w:tc>
        <w:sdt>
          <w:sdtPr>
            <w:id w:val="-754973557"/>
            <w:placeholder>
              <w:docPart w:val="BCAD73B8047C414CB47E64B4049800C9"/>
            </w:placeholder>
            <w:temporary/>
            <w:showingPlcHdr/>
          </w:sdtPr>
          <w:sdtEndPr/>
          <w:sdtContent>
            <w:tc>
              <w:tcPr>
                <w:tcW w:w="3600" w:type="pct"/>
              </w:tcPr>
              <w:p w14:paraId="29F609A1" w14:textId="77777777" w:rsidR="00F53891" w:rsidRDefault="00F53891" w:rsidP="000E22B3">
                <w:pPr>
                  <w:pStyle w:val="Questionbodytext"/>
                </w:pPr>
                <w:r w:rsidRPr="004F77A6">
                  <w:rPr>
                    <w:rStyle w:val="PlaceholderText"/>
                  </w:rPr>
                  <w:t xml:space="preserve">Click </w:t>
                </w:r>
                <w:r>
                  <w:rPr>
                    <w:rStyle w:val="PlaceholderText"/>
                  </w:rPr>
                  <w:t>and insert your name</w:t>
                </w:r>
              </w:p>
            </w:tc>
          </w:sdtContent>
        </w:sdt>
      </w:tr>
      <w:tr w:rsidR="00F53891" w14:paraId="253C5DCF" w14:textId="77777777" w:rsidTr="000E22B3">
        <w:tc>
          <w:tcPr>
            <w:tcW w:w="1400" w:type="pct"/>
          </w:tcPr>
          <w:p w14:paraId="3D7444DE" w14:textId="77777777" w:rsidR="00F53891" w:rsidRPr="00C30802" w:rsidRDefault="00F53891" w:rsidP="000E22B3">
            <w:pPr>
              <w:pStyle w:val="Questionbodytext"/>
              <w:rPr>
                <w:b/>
              </w:rPr>
            </w:pPr>
            <w:r>
              <w:rPr>
                <w:b/>
              </w:rPr>
              <w:t>Organisation</w:t>
            </w:r>
          </w:p>
        </w:tc>
        <w:sdt>
          <w:sdtPr>
            <w:id w:val="-1476146406"/>
            <w:placeholder>
              <w:docPart w:val="CE5BFB66C5A5411EABDA79082FC26F17"/>
            </w:placeholder>
            <w:temporary/>
            <w:showingPlcHdr/>
          </w:sdtPr>
          <w:sdtEndPr/>
          <w:sdtContent>
            <w:tc>
              <w:tcPr>
                <w:tcW w:w="3600" w:type="pct"/>
              </w:tcPr>
              <w:p w14:paraId="3082CE98" w14:textId="77777777" w:rsidR="00F53891" w:rsidRDefault="00F53891" w:rsidP="000E22B3">
                <w:pPr>
                  <w:pStyle w:val="Questionbodytext"/>
                </w:pPr>
                <w:r w:rsidRPr="004F77A6">
                  <w:rPr>
                    <w:rStyle w:val="PlaceholderText"/>
                  </w:rPr>
                  <w:t xml:space="preserve">Click </w:t>
                </w:r>
                <w:r>
                  <w:rPr>
                    <w:rStyle w:val="PlaceholderText"/>
                  </w:rPr>
                  <w:t>and insert the name of the organisation you are responding for</w:t>
                </w:r>
              </w:p>
            </w:tc>
          </w:sdtContent>
        </w:sdt>
      </w:tr>
      <w:tr w:rsidR="00F53891" w14:paraId="4B46B28F" w14:textId="77777777" w:rsidTr="000E22B3">
        <w:tc>
          <w:tcPr>
            <w:tcW w:w="1400" w:type="pct"/>
          </w:tcPr>
          <w:p w14:paraId="17E797B5" w14:textId="77777777" w:rsidR="00F53891" w:rsidRDefault="00F53891" w:rsidP="000E22B3">
            <w:pPr>
              <w:pStyle w:val="Questionbodytext"/>
              <w:rPr>
                <w:b/>
              </w:rPr>
            </w:pPr>
            <w:r>
              <w:rPr>
                <w:b/>
              </w:rPr>
              <w:t>Phone number</w:t>
            </w:r>
          </w:p>
        </w:tc>
        <w:sdt>
          <w:sdtPr>
            <w:id w:val="612334753"/>
            <w:placeholder>
              <w:docPart w:val="42D6B01E7F724F358A313175388ACB18"/>
            </w:placeholder>
            <w:temporary/>
            <w:showingPlcHdr/>
          </w:sdtPr>
          <w:sdtEndPr/>
          <w:sdtContent>
            <w:tc>
              <w:tcPr>
                <w:tcW w:w="3600" w:type="pct"/>
              </w:tcPr>
              <w:p w14:paraId="2AB3B580" w14:textId="77777777" w:rsidR="00F53891" w:rsidRDefault="00F53891" w:rsidP="000E22B3">
                <w:pPr>
                  <w:pStyle w:val="Questionbodytext"/>
                </w:pPr>
                <w:r w:rsidRPr="004F77A6">
                  <w:rPr>
                    <w:rStyle w:val="PlaceholderText"/>
                  </w:rPr>
                  <w:t xml:space="preserve">Click </w:t>
                </w:r>
                <w:r>
                  <w:rPr>
                    <w:rStyle w:val="PlaceholderText"/>
                  </w:rPr>
                  <w:t>and insert a phone number we can call you on with any queries</w:t>
                </w:r>
              </w:p>
            </w:tc>
          </w:sdtContent>
        </w:sdt>
      </w:tr>
    </w:tbl>
    <w:p w14:paraId="723D0797" w14:textId="77777777" w:rsidR="00F53891" w:rsidRDefault="00F53891" w:rsidP="00F53891"/>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F53891" w14:paraId="37F0E4BC" w14:textId="77777777" w:rsidTr="000E22B3">
        <w:trPr>
          <w:tblHeader/>
        </w:trPr>
        <w:tc>
          <w:tcPr>
            <w:tcW w:w="5000" w:type="pct"/>
            <w:gridSpan w:val="2"/>
            <w:shd w:val="clear" w:color="auto" w:fill="007C31"/>
          </w:tcPr>
          <w:p w14:paraId="2A591E6C" w14:textId="77777777" w:rsidR="00F53891" w:rsidRPr="00687160" w:rsidRDefault="00F53891" w:rsidP="000E22B3">
            <w:pPr>
              <w:pStyle w:val="Questiontitle"/>
              <w:rPr>
                <w:color w:val="007C31"/>
              </w:rPr>
            </w:pPr>
            <w:r>
              <w:t>Parties represented</w:t>
            </w:r>
          </w:p>
        </w:tc>
      </w:tr>
      <w:tr w:rsidR="00F53891" w14:paraId="522E82FD" w14:textId="77777777" w:rsidTr="000E22B3">
        <w:tc>
          <w:tcPr>
            <w:tcW w:w="1400" w:type="pct"/>
          </w:tcPr>
          <w:p w14:paraId="2F83CF6C" w14:textId="77777777" w:rsidR="00F53891" w:rsidRPr="00C30802" w:rsidRDefault="00F53891" w:rsidP="000E22B3">
            <w:pPr>
              <w:pStyle w:val="Questionbodytext"/>
              <w:rPr>
                <w:b/>
              </w:rPr>
            </w:pPr>
            <w:r>
              <w:rPr>
                <w:b/>
              </w:rPr>
              <w:t>Party Category</w:t>
            </w:r>
          </w:p>
        </w:tc>
        <w:sdt>
          <w:sdtPr>
            <w:id w:val="-1655824397"/>
            <w:placeholder>
              <w:docPart w:val="2CF0E134A4054210986433D6493A4C79"/>
            </w:placeholder>
            <w:temporary/>
            <w:showingPlcHdr/>
            <w:comboBox>
              <w:listItem w:displayText="Large Supplier" w:value="Large Supplier"/>
              <w:listItem w:displayText="Small Supplier" w:value="Small Supplier"/>
              <w:listItem w:displayText="Networks Party" w:value="Networks Party"/>
              <w:listItem w:displayText="Other SEC Party" w:value="Other SEC Party"/>
              <w:listItem w:displayText="N/A" w:value="N/A"/>
            </w:comboBox>
          </w:sdtPr>
          <w:sdtEndPr/>
          <w:sdtContent>
            <w:tc>
              <w:tcPr>
                <w:tcW w:w="3600" w:type="pct"/>
              </w:tcPr>
              <w:p w14:paraId="6EB934E1" w14:textId="77777777" w:rsidR="00F53891" w:rsidRDefault="00F53891" w:rsidP="000E22B3">
                <w:pPr>
                  <w:pStyle w:val="Questionbodytext"/>
                </w:pPr>
                <w:r w:rsidRPr="004F77A6">
                  <w:rPr>
                    <w:rStyle w:val="PlaceholderText"/>
                  </w:rPr>
                  <w:t>C</w:t>
                </w:r>
                <w:r>
                  <w:rPr>
                    <w:rStyle w:val="PlaceholderText"/>
                  </w:rPr>
                  <w:t>lick and select your Party Category</w:t>
                </w:r>
              </w:p>
            </w:tc>
          </w:sdtContent>
        </w:sdt>
      </w:tr>
      <w:tr w:rsidR="00F53891" w14:paraId="40D60F91" w14:textId="77777777" w:rsidTr="000E22B3">
        <w:tc>
          <w:tcPr>
            <w:tcW w:w="1400" w:type="pct"/>
          </w:tcPr>
          <w:p w14:paraId="5D640970" w14:textId="77777777" w:rsidR="00F53891" w:rsidRPr="00C30802" w:rsidRDefault="00F53891" w:rsidP="000E22B3">
            <w:pPr>
              <w:pStyle w:val="Questionbodytext"/>
              <w:rPr>
                <w:b/>
              </w:rPr>
            </w:pPr>
            <w:r>
              <w:rPr>
                <w:b/>
              </w:rPr>
              <w:t>Parties represented</w:t>
            </w:r>
          </w:p>
        </w:tc>
        <w:sdt>
          <w:sdtPr>
            <w:id w:val="-1350016662"/>
            <w:placeholder>
              <w:docPart w:val="97325DA2CABC4727BF8BE15A5EAE2862"/>
            </w:placeholder>
            <w:temporary/>
            <w:showingPlcHdr/>
          </w:sdtPr>
          <w:sdtEndPr/>
          <w:sdtContent>
            <w:tc>
              <w:tcPr>
                <w:tcW w:w="3600" w:type="pct"/>
              </w:tcPr>
              <w:p w14:paraId="61CAEC3F" w14:textId="77777777" w:rsidR="00F53891" w:rsidRDefault="00F53891" w:rsidP="000E22B3">
                <w:pPr>
                  <w:pStyle w:val="Questionbodytext"/>
                </w:pPr>
                <w:r w:rsidRPr="004F77A6">
                  <w:rPr>
                    <w:rStyle w:val="PlaceholderText"/>
                  </w:rPr>
                  <w:t xml:space="preserve">Click </w:t>
                </w:r>
                <w:r>
                  <w:rPr>
                    <w:rStyle w:val="PlaceholderText"/>
                  </w:rPr>
                  <w:t>and insert the name(s) of any SEC Parties you are responding for</w:t>
                </w:r>
              </w:p>
            </w:tc>
          </w:sdtContent>
        </w:sdt>
      </w:tr>
    </w:tbl>
    <w:p w14:paraId="6F200FFB" w14:textId="77777777" w:rsidR="00F53891" w:rsidRDefault="00F53891" w:rsidP="00F53891"/>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F53891" w14:paraId="1817A53D" w14:textId="77777777" w:rsidTr="000E22B3">
        <w:trPr>
          <w:tblHeader/>
        </w:trPr>
        <w:tc>
          <w:tcPr>
            <w:tcW w:w="5000" w:type="pct"/>
            <w:gridSpan w:val="2"/>
            <w:shd w:val="clear" w:color="auto" w:fill="007C31"/>
          </w:tcPr>
          <w:p w14:paraId="3C11F603" w14:textId="77777777" w:rsidR="00F53891" w:rsidRPr="00687160" w:rsidRDefault="00F53891" w:rsidP="000E22B3">
            <w:pPr>
              <w:pStyle w:val="Questiontitle"/>
              <w:rPr>
                <w:color w:val="007C31"/>
              </w:rPr>
            </w:pPr>
            <w:r>
              <w:t>Confidential information</w:t>
            </w:r>
          </w:p>
        </w:tc>
      </w:tr>
      <w:tr w:rsidR="00F53891" w14:paraId="2A46080D" w14:textId="77777777" w:rsidTr="000E22B3">
        <w:trPr>
          <w:tblHeader/>
        </w:trPr>
        <w:tc>
          <w:tcPr>
            <w:tcW w:w="5000" w:type="pct"/>
            <w:gridSpan w:val="2"/>
          </w:tcPr>
          <w:p w14:paraId="5E2AC7F6" w14:textId="77777777" w:rsidR="00F53891" w:rsidRPr="00285942" w:rsidRDefault="00F53891" w:rsidP="000E22B3">
            <w:pPr>
              <w:pStyle w:val="Questionheader"/>
              <w:jc w:val="left"/>
            </w:pPr>
            <w:r>
              <w:t>Does your response contain any confidential information?</w:t>
            </w:r>
          </w:p>
        </w:tc>
      </w:tr>
      <w:tr w:rsidR="00F53891" w14:paraId="2A341E74" w14:textId="77777777" w:rsidTr="000E22B3">
        <w:tc>
          <w:tcPr>
            <w:tcW w:w="1400" w:type="pct"/>
          </w:tcPr>
          <w:p w14:paraId="5BAFB2D6" w14:textId="77777777" w:rsidR="00F53891" w:rsidRPr="00C30802" w:rsidRDefault="00F53891" w:rsidP="000E22B3">
            <w:pPr>
              <w:pStyle w:val="Questionbodytext"/>
              <w:rPr>
                <w:b/>
              </w:rPr>
            </w:pPr>
            <w:r>
              <w:rPr>
                <w:b/>
              </w:rPr>
              <w:t>Response</w:t>
            </w:r>
          </w:p>
        </w:tc>
        <w:sdt>
          <w:sdtPr>
            <w:id w:val="2026977850"/>
            <w:placeholder>
              <w:docPart w:val="35E7A0232CD5420E9C3AE76171FCC550"/>
            </w:placeholder>
            <w:temporary/>
            <w:showingPlcHdr/>
            <w:comboBox>
              <w:listItem w:displayText="Yes" w:value="Yes"/>
              <w:listItem w:displayText="No" w:value="No"/>
            </w:comboBox>
          </w:sdtPr>
          <w:sdtEndPr/>
          <w:sdtContent>
            <w:tc>
              <w:tcPr>
                <w:tcW w:w="3600" w:type="pct"/>
              </w:tcPr>
              <w:p w14:paraId="7E6CACF5" w14:textId="77777777" w:rsidR="00F53891" w:rsidRDefault="00F53891" w:rsidP="000E22B3">
                <w:pPr>
                  <w:pStyle w:val="Questionbodytext"/>
                </w:pPr>
                <w:r w:rsidRPr="004F77A6">
                  <w:rPr>
                    <w:rStyle w:val="PlaceholderText"/>
                  </w:rPr>
                  <w:t>C</w:t>
                </w:r>
                <w:r>
                  <w:rPr>
                    <w:rStyle w:val="PlaceholderText"/>
                  </w:rPr>
                  <w:t>lick and select your response</w:t>
                </w:r>
              </w:p>
            </w:tc>
          </w:sdtContent>
        </w:sdt>
      </w:tr>
      <w:tr w:rsidR="00F53891" w14:paraId="6CDCAF3F" w14:textId="77777777" w:rsidTr="000E22B3">
        <w:tc>
          <w:tcPr>
            <w:tcW w:w="5000" w:type="pct"/>
            <w:gridSpan w:val="2"/>
          </w:tcPr>
          <w:p w14:paraId="2C810DE6" w14:textId="77777777" w:rsidR="00F53891" w:rsidRPr="00C41EC0" w:rsidRDefault="00F53891" w:rsidP="000E22B3">
            <w:pPr>
              <w:pStyle w:val="Questionbodytext"/>
            </w:pPr>
            <w:r w:rsidRPr="00C41EC0">
              <w:t xml:space="preserve">If ‘yes’, please clearly mark all confidential information (e.g. in </w:t>
            </w:r>
            <w:r w:rsidRPr="00C136A6">
              <w:rPr>
                <w:color w:val="FF0000"/>
              </w:rPr>
              <w:t>red font</w:t>
            </w:r>
            <w:r w:rsidRPr="00C41EC0">
              <w:t>).</w:t>
            </w:r>
          </w:p>
          <w:p w14:paraId="6DFF0E83" w14:textId="77777777" w:rsidR="00F53891" w:rsidRDefault="00F53891" w:rsidP="000E22B3">
            <w:pPr>
              <w:pStyle w:val="Questionbodytext"/>
            </w:pPr>
            <w:r w:rsidRPr="00C41EC0">
              <w:t xml:space="preserve">Any confidential responses will be shared with the Change Board and the Authority under a </w:t>
            </w:r>
            <w:r w:rsidRPr="00C136A6">
              <w:rPr>
                <w:b/>
                <w:color w:val="FF0000"/>
              </w:rPr>
              <w:t>Red</w:t>
            </w:r>
            <w:r w:rsidRPr="00C136A6">
              <w:rPr>
                <w:color w:val="FF0000"/>
              </w:rPr>
              <w:t xml:space="preserve"> </w:t>
            </w:r>
            <w:r w:rsidRPr="00C41EC0">
              <w:t xml:space="preserve">classification in accordance with the </w:t>
            </w:r>
            <w:r>
              <w:t xml:space="preserve">SEC </w:t>
            </w:r>
            <w:r w:rsidRPr="00C41EC0">
              <w:t>Panel Information P</w:t>
            </w:r>
            <w:r>
              <w:t>o</w:t>
            </w:r>
            <w:r w:rsidRPr="00C41EC0">
              <w:t>licy.</w:t>
            </w:r>
          </w:p>
        </w:tc>
      </w:tr>
    </w:tbl>
    <w:p w14:paraId="322BBC8B" w14:textId="77777777" w:rsidR="00F53891" w:rsidRPr="00F53891" w:rsidRDefault="00F53891" w:rsidP="00F53891"/>
    <w:p w14:paraId="2451C973" w14:textId="588127A4" w:rsidR="00F57FE2" w:rsidRDefault="00D356AD" w:rsidP="00995670">
      <w:pPr>
        <w:pStyle w:val="Subtitle"/>
      </w:pPr>
      <w:r>
        <w:t>Purpose</w:t>
      </w:r>
    </w:p>
    <w:p w14:paraId="1329F3AD" w14:textId="42D9081F" w:rsidR="00505209" w:rsidRDefault="008D2F61" w:rsidP="00B717CF">
      <w:hyperlink r:id="rId8" w:history="1">
        <w:r w:rsidR="00505209" w:rsidRPr="00505209">
          <w:rPr>
            <w:rStyle w:val="Hyperlink"/>
          </w:rPr>
          <w:t>MP085 ‘Synchronisation of smart meter voltage measurement periods’</w:t>
        </w:r>
      </w:hyperlink>
      <w:r w:rsidR="00505209">
        <w:t xml:space="preserve"> was raised by Alan Creighton of Northern Powergrid</w:t>
      </w:r>
      <w:r w:rsidR="00253617">
        <w:t xml:space="preserve"> on behalf of Distribution Network Operators</w:t>
      </w:r>
      <w:r w:rsidR="00505209">
        <w:t>.</w:t>
      </w:r>
    </w:p>
    <w:p w14:paraId="64370196" w14:textId="77777777" w:rsidR="007B17EF" w:rsidRPr="007B17EF" w:rsidRDefault="007B17EF" w:rsidP="00B717CF">
      <w:pPr>
        <w:rPr>
          <w:b/>
          <w:bCs/>
        </w:rPr>
      </w:pPr>
      <w:r w:rsidRPr="007B17EF">
        <w:rPr>
          <w:b/>
          <w:bCs/>
        </w:rPr>
        <w:t>This modification directly affects ESME Manufacturers.</w:t>
      </w:r>
    </w:p>
    <w:p w14:paraId="7192FF88" w14:textId="1E21210D" w:rsidR="00142896" w:rsidRDefault="006E3DFB" w:rsidP="00B717CF">
      <w:r w:rsidRPr="00692E5F">
        <w:t>This paper</w:t>
      </w:r>
      <w:r w:rsidR="00142896" w:rsidRPr="00692E5F">
        <w:t xml:space="preserve"> presents </w:t>
      </w:r>
      <w:r w:rsidR="00941E4D" w:rsidRPr="00692E5F">
        <w:t xml:space="preserve">an </w:t>
      </w:r>
      <w:r w:rsidR="004A4021">
        <w:t xml:space="preserve">overview of the issue identified by the Proposer, the Proposed Solution and items SECAS would like </w:t>
      </w:r>
      <w:r w:rsidR="00253617">
        <w:t xml:space="preserve">to discuss with </w:t>
      </w:r>
      <w:r w:rsidR="004A4021">
        <w:t>meter Manufacturers</w:t>
      </w:r>
      <w:r w:rsidR="00E256CA">
        <w:t>.</w:t>
      </w:r>
      <w:r w:rsidR="004A4021">
        <w:t xml:space="preserve"> The Proposer and </w:t>
      </w:r>
      <w:r w:rsidR="009C08D4">
        <w:t>the Smart Energy Code Administrator and Secretariat (</w:t>
      </w:r>
      <w:r w:rsidR="004A4021">
        <w:t>SECAS</w:t>
      </w:r>
      <w:r w:rsidR="009C08D4">
        <w:t>)</w:t>
      </w:r>
      <w:r w:rsidR="004A4021">
        <w:t xml:space="preserve"> would like to better understand if installed Devices </w:t>
      </w:r>
      <w:r w:rsidR="000D038E">
        <w:t>c</w:t>
      </w:r>
      <w:r w:rsidR="00253617">
        <w:t>ould</w:t>
      </w:r>
      <w:r w:rsidR="000D038E">
        <w:t xml:space="preserve"> be upgraded by firmware to align </w:t>
      </w:r>
      <w:r w:rsidR="009C08D4">
        <w:t>Root Mean Square (</w:t>
      </w:r>
      <w:r w:rsidR="000D038E">
        <w:t>RMS</w:t>
      </w:r>
      <w:r w:rsidR="009C08D4">
        <w:t>)</w:t>
      </w:r>
      <w:r w:rsidR="000D038E">
        <w:t xml:space="preserve"> voltage readings to the hour</w:t>
      </w:r>
      <w:r w:rsidR="00CA3523">
        <w:t>/half hour</w:t>
      </w:r>
      <w:r w:rsidR="000D038E">
        <w:t>.</w:t>
      </w:r>
    </w:p>
    <w:p w14:paraId="4D43CC47" w14:textId="6DEF83F1" w:rsidR="007B17EF" w:rsidRDefault="007B17EF" w:rsidP="00B717CF">
      <w:r>
        <w:t>SECAS are requesting ESME Manufacturers to provide feedback to the questions provided.</w:t>
      </w:r>
    </w:p>
    <w:p w14:paraId="5D808055" w14:textId="264BAE17" w:rsidR="003854FD" w:rsidRDefault="004A4021" w:rsidP="00995670">
      <w:pPr>
        <w:pStyle w:val="Subtitle"/>
      </w:pPr>
      <w:r>
        <w:lastRenderedPageBreak/>
        <w:t>Issue identified</w:t>
      </w:r>
    </w:p>
    <w:p w14:paraId="5F0E1A22" w14:textId="05D1355F" w:rsidR="004A4021" w:rsidRDefault="004A4021" w:rsidP="004A4021">
      <w:bookmarkStart w:id="0" w:name="_Hlk36796197"/>
      <w:r>
        <w:t xml:space="preserve">The expectation of Electricity Network Parties during the development of the smart meter technical specification was that the average RMS voltage readings from smart meters would be measured across a consistent period. For example, with the default being for an average to be made across a 30-minute period starting on the hour and on the half hour as per the half hour consumption profile data. This is not an explicit requirement codified in the </w:t>
      </w:r>
      <w:r w:rsidR="009C08D4">
        <w:t>Smart Metering Equipment Technical Specification (</w:t>
      </w:r>
      <w:r>
        <w:t>SMETS</w:t>
      </w:r>
      <w:r w:rsidR="009C08D4">
        <w:t>)</w:t>
      </w:r>
      <w:r>
        <w:t xml:space="preserve"> </w:t>
      </w:r>
      <w:r w:rsidR="00253617">
        <w:t>n</w:t>
      </w:r>
      <w:r>
        <w:t xml:space="preserve">or the </w:t>
      </w:r>
      <w:r w:rsidR="009C08D4">
        <w:t>GB Companion Specification (</w:t>
      </w:r>
      <w:r>
        <w:t>GBCS</w:t>
      </w:r>
      <w:r w:rsidR="009C08D4">
        <w:t>)</w:t>
      </w:r>
      <w:r>
        <w:t xml:space="preserve">. </w:t>
      </w:r>
    </w:p>
    <w:p w14:paraId="3B0D6697" w14:textId="33181837" w:rsidR="004A4021" w:rsidRDefault="004A4021" w:rsidP="004A4021">
      <w:r>
        <w:t xml:space="preserve">Whilst some electricity meter Manufacturers’ meters work in this way, other Manufacturers’ meters do not. Without voltage measurements being made in a consistent way, Electricity Network Parties must either make conservative, less efficient analysis assumptions to account for the lack of data alignment or recreate synchronised data by downloading high granularity (for example minute resolution) data and calculating the required </w:t>
      </w:r>
      <w:r w:rsidR="00CA3523">
        <w:t xml:space="preserve">half hourly </w:t>
      </w:r>
      <w:r>
        <w:t>data.</w:t>
      </w:r>
    </w:p>
    <w:p w14:paraId="0C257956" w14:textId="5AD1D186" w:rsidR="004A4021" w:rsidRPr="00FA35D2" w:rsidRDefault="004A4021" w:rsidP="004A4021">
      <w:r>
        <w:t xml:space="preserve">During the Refinement Process, SECAS obtained information from a Network Party relating to meters that do not commence average RMS voltage readings on the hour. Of the meters </w:t>
      </w:r>
      <w:r w:rsidR="00B17F64">
        <w:t xml:space="preserve">checked </w:t>
      </w:r>
      <w:r>
        <w:t xml:space="preserve">by </w:t>
      </w:r>
      <w:r w:rsidR="009C08D4">
        <w:t>the Network Party</w:t>
      </w:r>
      <w:r>
        <w:t xml:space="preserve">, over 50% provide average RMS voltage readings </w:t>
      </w:r>
      <w:r w:rsidR="00654FC5">
        <w:t>that were not aligned to the hour/half hour.</w:t>
      </w:r>
    </w:p>
    <w:p w14:paraId="14ACA0DA" w14:textId="7E754EFC" w:rsidR="004A4021" w:rsidRDefault="004A4021" w:rsidP="004A4021">
      <w:r>
        <w:t xml:space="preserve">Average RMS voltage readings that relate to </w:t>
      </w:r>
      <w:r w:rsidR="00C705C7">
        <w:t>any</w:t>
      </w:r>
      <w:r>
        <w:t xml:space="preserve"> 30-minute period are helpful for identifying voltage problems at an individual customer premises. However, without synchronised recording times it will be difficult to:</w:t>
      </w:r>
    </w:p>
    <w:p w14:paraId="3DA37F0C" w14:textId="77777777" w:rsidR="004A4021" w:rsidRPr="00744B85" w:rsidRDefault="004A4021" w:rsidP="004A4021">
      <w:pPr>
        <w:pStyle w:val="ListParagraph"/>
      </w:pPr>
      <w:r w:rsidRPr="00744B85">
        <w:t>understand voltage issues on Low Voltage feeders that may be affecting more than one customer</w:t>
      </w:r>
      <w:r>
        <w:t>;</w:t>
      </w:r>
    </w:p>
    <w:p w14:paraId="444DBD82" w14:textId="77777777" w:rsidR="004A4021" w:rsidRPr="00744B85" w:rsidRDefault="004A4021" w:rsidP="004A4021">
      <w:pPr>
        <w:pStyle w:val="ListParagraph"/>
      </w:pPr>
      <w:r w:rsidRPr="00744B85">
        <w:t xml:space="preserve">identify trends </w:t>
      </w:r>
      <w:r>
        <w:t>or</w:t>
      </w:r>
      <w:r w:rsidRPr="00744B85">
        <w:t xml:space="preserve"> forecast future voltage issues</w:t>
      </w:r>
      <w:r>
        <w:t>; or</w:t>
      </w:r>
    </w:p>
    <w:p w14:paraId="756C0F5F" w14:textId="77777777" w:rsidR="004A4021" w:rsidRDefault="004A4021" w:rsidP="004A4021">
      <w:pPr>
        <w:pStyle w:val="ListParagraph"/>
      </w:pPr>
      <w:r w:rsidRPr="00744B85">
        <w:t>validate</w:t>
      </w:r>
      <w:r>
        <w:t xml:space="preserve"> power flows and voltages on a network model relating to a defined 30-minute period, and hence identify the most efficient solution.</w:t>
      </w:r>
    </w:p>
    <w:p w14:paraId="4D96A5F9" w14:textId="77777777" w:rsidR="004A4021" w:rsidRDefault="004A4021" w:rsidP="004A4021"/>
    <w:p w14:paraId="67B8A6F1" w14:textId="3B4D340F" w:rsidR="00AA77F7" w:rsidRDefault="004A4021" w:rsidP="00995670">
      <w:pPr>
        <w:pStyle w:val="Subtitle"/>
      </w:pPr>
      <w:r>
        <w:t>Proposed Solution</w:t>
      </w:r>
    </w:p>
    <w:p w14:paraId="2DCC6B0F" w14:textId="7564194C" w:rsidR="00CB649C" w:rsidRDefault="000D038E" w:rsidP="00A20C69">
      <w:pPr>
        <w:keepNext/>
      </w:pPr>
      <w:r>
        <w:t xml:space="preserve">The Proposed Solution is for </w:t>
      </w:r>
      <w:r w:rsidR="009C08D4">
        <w:t>Electricity Smart Metering Equipment (</w:t>
      </w:r>
      <w:r>
        <w:t>ESME</w:t>
      </w:r>
      <w:r w:rsidR="009C08D4">
        <w:t>)</w:t>
      </w:r>
      <w:r>
        <w:t xml:space="preserve"> to commence calculating average RMS voltage readings at 00:00 or 00:30</w:t>
      </w:r>
      <w:r w:rsidR="00707130">
        <w:t xml:space="preserve"> (whichever occurs first). The def</w:t>
      </w:r>
      <w:r w:rsidR="00C705C7">
        <w:t>ault</w:t>
      </w:r>
      <w:r w:rsidR="00707130">
        <w:t xml:space="preserve"> maximum duration of the measurement period will be 1,800 seconds (30 minutes), with alternative periods being factors of 1,800 (11 available periods in total). Also, the ESME is to retain any existing entries in the </w:t>
      </w:r>
      <w:r w:rsidR="00707130">
        <w:lastRenderedPageBreak/>
        <w:t>Average RMS Voltage Profile Data Log relating to the period before the ESME was energised or the measurement period changed.</w:t>
      </w:r>
    </w:p>
    <w:p w14:paraId="2A04DF8A" w14:textId="68FF24E5" w:rsidR="00707130" w:rsidRDefault="00707130" w:rsidP="00A20C69">
      <w:pPr>
        <w:keepNext/>
      </w:pPr>
      <w:r>
        <w:t xml:space="preserve">It is intended that this will apply to newly manufactured Devices, as well as Devices that are currently installed. This is </w:t>
      </w:r>
      <w:r w:rsidR="00C705C7">
        <w:t xml:space="preserve">based on </w:t>
      </w:r>
      <w:r>
        <w:t xml:space="preserve">the assumption that meter Manufacturers are capable of updating </w:t>
      </w:r>
      <w:r w:rsidR="00C705C7">
        <w:t>ESME</w:t>
      </w:r>
      <w:r>
        <w:t xml:space="preserve"> firmware  to include this functionality.</w:t>
      </w:r>
    </w:p>
    <w:bookmarkEnd w:id="0"/>
    <w:p w14:paraId="283231DA" w14:textId="0646C7C8" w:rsidR="007C13FA" w:rsidRDefault="000D038E" w:rsidP="00995670">
      <w:pPr>
        <w:pStyle w:val="Subtitle"/>
      </w:pPr>
      <w:r>
        <w:t>Business requirements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594"/>
        <w:gridCol w:w="8422"/>
      </w:tblGrid>
      <w:tr w:rsidR="000D038E" w:rsidRPr="00110D0E" w14:paraId="577E954E" w14:textId="77777777" w:rsidTr="00B06DEF">
        <w:trPr>
          <w:trHeight w:val="87"/>
          <w:tblHeader/>
        </w:trPr>
        <w:tc>
          <w:tcPr>
            <w:tcW w:w="5000" w:type="pct"/>
            <w:gridSpan w:val="2"/>
            <w:tcBorders>
              <w:top w:val="single" w:sz="4" w:space="0" w:color="007C31"/>
              <w:left w:val="single" w:sz="4" w:space="0" w:color="007C31"/>
              <w:bottom w:val="single" w:sz="4" w:space="0" w:color="007C31"/>
              <w:right w:val="single" w:sz="4" w:space="0" w:color="007C31"/>
            </w:tcBorders>
            <w:shd w:val="clear" w:color="auto" w:fill="007C31"/>
          </w:tcPr>
          <w:p w14:paraId="6B4BD6DC" w14:textId="77777777" w:rsidR="000D038E" w:rsidRPr="00110D0E" w:rsidRDefault="000D038E" w:rsidP="00B06DEF">
            <w:pPr>
              <w:keepNext/>
              <w:spacing w:before="40" w:after="40"/>
              <w:jc w:val="center"/>
              <w:rPr>
                <w:b/>
                <w:color w:val="404040"/>
              </w:rPr>
            </w:pPr>
            <w:r>
              <w:rPr>
                <w:b/>
                <w:color w:val="FFFFFF"/>
              </w:rPr>
              <w:t>Business Requirements</w:t>
            </w:r>
          </w:p>
        </w:tc>
      </w:tr>
      <w:tr w:rsidR="000D038E" w:rsidRPr="00110D0E" w14:paraId="7004FB4D" w14:textId="77777777" w:rsidTr="00B06DEF">
        <w:trPr>
          <w:tblHeader/>
        </w:trPr>
        <w:tc>
          <w:tcPr>
            <w:tcW w:w="329" w:type="pct"/>
            <w:tcBorders>
              <w:top w:val="single" w:sz="4" w:space="0" w:color="007C31"/>
              <w:left w:val="single" w:sz="4" w:space="0" w:color="007C31"/>
              <w:bottom w:val="single" w:sz="4" w:space="0" w:color="007C31"/>
              <w:right w:val="single" w:sz="4" w:space="0" w:color="007C31"/>
            </w:tcBorders>
          </w:tcPr>
          <w:p w14:paraId="2E32B405" w14:textId="77777777" w:rsidR="000D038E" w:rsidRDefault="000D038E" w:rsidP="00B06DEF">
            <w:pPr>
              <w:keepNext/>
              <w:spacing w:before="40" w:after="40"/>
              <w:jc w:val="center"/>
              <w:rPr>
                <w:b/>
                <w:color w:val="007C31"/>
              </w:rPr>
            </w:pPr>
            <w:r>
              <w:rPr>
                <w:b/>
                <w:color w:val="007C31"/>
              </w:rPr>
              <w:t>Ref.</w:t>
            </w:r>
          </w:p>
        </w:tc>
        <w:tc>
          <w:tcPr>
            <w:tcW w:w="4671" w:type="pct"/>
            <w:tcBorders>
              <w:top w:val="single" w:sz="4" w:space="0" w:color="007C31"/>
              <w:left w:val="single" w:sz="4" w:space="0" w:color="007C31"/>
              <w:bottom w:val="single" w:sz="4" w:space="0" w:color="007C31"/>
              <w:right w:val="single" w:sz="4" w:space="0" w:color="007C31"/>
            </w:tcBorders>
            <w:hideMark/>
          </w:tcPr>
          <w:p w14:paraId="6A30DFC2" w14:textId="77777777" w:rsidR="000D038E" w:rsidRPr="00110D0E" w:rsidRDefault="000D038E" w:rsidP="00B06DEF">
            <w:pPr>
              <w:keepNext/>
              <w:spacing w:before="40" w:after="40"/>
              <w:jc w:val="center"/>
              <w:rPr>
                <w:b/>
                <w:color w:val="007C31"/>
              </w:rPr>
            </w:pPr>
            <w:r>
              <w:rPr>
                <w:b/>
                <w:color w:val="007C31"/>
              </w:rPr>
              <w:t>Requirement</w:t>
            </w:r>
          </w:p>
        </w:tc>
      </w:tr>
      <w:tr w:rsidR="000D038E" w14:paraId="7CB8105D" w14:textId="77777777" w:rsidTr="00B06DEF">
        <w:tc>
          <w:tcPr>
            <w:tcW w:w="329" w:type="pct"/>
            <w:tcBorders>
              <w:top w:val="single" w:sz="4" w:space="0" w:color="007C31"/>
              <w:left w:val="single" w:sz="4" w:space="0" w:color="007C31"/>
              <w:bottom w:val="single" w:sz="4" w:space="0" w:color="007C31"/>
              <w:right w:val="single" w:sz="4" w:space="0" w:color="007C31"/>
            </w:tcBorders>
          </w:tcPr>
          <w:p w14:paraId="0A29B369" w14:textId="77777777" w:rsidR="000D038E" w:rsidRDefault="000D038E" w:rsidP="00B06DEF">
            <w:pPr>
              <w:spacing w:before="40" w:after="40"/>
              <w:jc w:val="right"/>
            </w:pPr>
            <w:r>
              <w:t>1</w:t>
            </w:r>
          </w:p>
        </w:tc>
        <w:tc>
          <w:tcPr>
            <w:tcW w:w="4671" w:type="pct"/>
            <w:tcBorders>
              <w:top w:val="single" w:sz="4" w:space="0" w:color="007C31"/>
              <w:left w:val="single" w:sz="4" w:space="0" w:color="007C31"/>
              <w:bottom w:val="single" w:sz="4" w:space="0" w:color="007C31"/>
              <w:right w:val="single" w:sz="4" w:space="0" w:color="007C31"/>
            </w:tcBorders>
            <w:vAlign w:val="center"/>
          </w:tcPr>
          <w:p w14:paraId="7CD46F20" w14:textId="77777777" w:rsidR="000D038E" w:rsidRPr="00836D6C" w:rsidRDefault="000D038E" w:rsidP="00B06DEF">
            <w:pPr>
              <w:spacing w:before="40" w:after="40"/>
            </w:pPr>
            <w:r>
              <w:t>Electricity Smart Metering Equipment (ESME) to commence calculating the average Root Mean Square (RMS) voltage at 00:00 or 30:00 (whichever occurs first) of the first hour once the ESME has been first energised.</w:t>
            </w:r>
          </w:p>
        </w:tc>
      </w:tr>
      <w:tr w:rsidR="000D038E" w14:paraId="569EB242" w14:textId="77777777" w:rsidTr="00B06DEF">
        <w:tc>
          <w:tcPr>
            <w:tcW w:w="329" w:type="pct"/>
            <w:tcBorders>
              <w:top w:val="single" w:sz="4" w:space="0" w:color="007C31"/>
              <w:left w:val="single" w:sz="4" w:space="0" w:color="007C31"/>
              <w:bottom w:val="single" w:sz="4" w:space="0" w:color="007C31"/>
              <w:right w:val="single" w:sz="4" w:space="0" w:color="007C31"/>
            </w:tcBorders>
          </w:tcPr>
          <w:p w14:paraId="3C58B5CC" w14:textId="77777777" w:rsidR="000D038E" w:rsidRDefault="000D038E" w:rsidP="00B06DEF">
            <w:pPr>
              <w:spacing w:before="40" w:after="40"/>
              <w:jc w:val="right"/>
            </w:pPr>
            <w:bookmarkStart w:id="1" w:name="_Hlk5183144"/>
            <w:r>
              <w:t>2</w:t>
            </w:r>
          </w:p>
        </w:tc>
        <w:tc>
          <w:tcPr>
            <w:tcW w:w="4671" w:type="pct"/>
            <w:tcBorders>
              <w:top w:val="single" w:sz="4" w:space="0" w:color="007C31"/>
              <w:left w:val="single" w:sz="4" w:space="0" w:color="007C31"/>
              <w:bottom w:val="single" w:sz="4" w:space="0" w:color="007C31"/>
              <w:right w:val="single" w:sz="4" w:space="0" w:color="007C31"/>
            </w:tcBorders>
            <w:vAlign w:val="center"/>
          </w:tcPr>
          <w:p w14:paraId="3243303F" w14:textId="77777777" w:rsidR="000D038E" w:rsidRPr="004C2A99" w:rsidRDefault="000D038E" w:rsidP="00B06DEF">
            <w:pPr>
              <w:spacing w:before="40" w:after="40"/>
            </w:pPr>
            <w:r>
              <w:t>ESME to commence calculating the average RMS voltage at 00:00 or 30:00 (whichever occurs first) of the first hour after a command has been received to change the average RMS voltage measurement period.</w:t>
            </w:r>
          </w:p>
        </w:tc>
      </w:tr>
      <w:tr w:rsidR="000D038E" w14:paraId="33C6CA52" w14:textId="77777777" w:rsidTr="00B06DEF">
        <w:tc>
          <w:tcPr>
            <w:tcW w:w="329" w:type="pct"/>
            <w:tcBorders>
              <w:top w:val="single" w:sz="4" w:space="0" w:color="007C31"/>
              <w:left w:val="single" w:sz="4" w:space="0" w:color="007C31"/>
              <w:bottom w:val="single" w:sz="4" w:space="0" w:color="007C31"/>
              <w:right w:val="single" w:sz="4" w:space="0" w:color="007C31"/>
            </w:tcBorders>
          </w:tcPr>
          <w:p w14:paraId="212971DC" w14:textId="77777777" w:rsidR="000D038E" w:rsidRDefault="000D038E" w:rsidP="00B06DEF">
            <w:pPr>
              <w:spacing w:before="40" w:after="40"/>
              <w:jc w:val="right"/>
            </w:pPr>
            <w:r>
              <w:t>3</w:t>
            </w:r>
          </w:p>
        </w:tc>
        <w:tc>
          <w:tcPr>
            <w:tcW w:w="4671" w:type="pct"/>
            <w:tcBorders>
              <w:top w:val="single" w:sz="4" w:space="0" w:color="007C31"/>
              <w:left w:val="single" w:sz="4" w:space="0" w:color="007C31"/>
              <w:bottom w:val="single" w:sz="4" w:space="0" w:color="007C31"/>
              <w:right w:val="single" w:sz="4" w:space="0" w:color="007C31"/>
            </w:tcBorders>
            <w:vAlign w:val="center"/>
          </w:tcPr>
          <w:p w14:paraId="4E01BD44" w14:textId="77777777" w:rsidR="000D038E" w:rsidRDefault="000D038E" w:rsidP="00B06DEF">
            <w:pPr>
              <w:spacing w:before="40" w:after="40"/>
            </w:pPr>
            <w:r>
              <w:t xml:space="preserve">ESME to continue to calculate the average RMS voltage at a frequency in accordance with the average RMS voltage measurement period, until a command is received to change the average RMS voltage measurement period. </w:t>
            </w:r>
          </w:p>
        </w:tc>
      </w:tr>
      <w:bookmarkEnd w:id="1"/>
      <w:tr w:rsidR="000D038E" w14:paraId="7F839307" w14:textId="77777777" w:rsidTr="00B06DEF">
        <w:tc>
          <w:tcPr>
            <w:tcW w:w="329" w:type="pct"/>
            <w:tcBorders>
              <w:top w:val="single" w:sz="4" w:space="0" w:color="007C31"/>
              <w:left w:val="single" w:sz="4" w:space="0" w:color="007C31"/>
              <w:bottom w:val="single" w:sz="4" w:space="0" w:color="007C31"/>
              <w:right w:val="single" w:sz="4" w:space="0" w:color="007C31"/>
            </w:tcBorders>
          </w:tcPr>
          <w:p w14:paraId="6C4C85DA" w14:textId="77777777" w:rsidR="000D038E" w:rsidRDefault="000D038E" w:rsidP="00B06DEF">
            <w:pPr>
              <w:spacing w:before="40" w:after="40"/>
              <w:jc w:val="right"/>
            </w:pPr>
            <w:r>
              <w:t>4</w:t>
            </w:r>
          </w:p>
        </w:tc>
        <w:tc>
          <w:tcPr>
            <w:tcW w:w="4671" w:type="pct"/>
            <w:tcBorders>
              <w:top w:val="single" w:sz="4" w:space="0" w:color="007C31"/>
              <w:left w:val="single" w:sz="4" w:space="0" w:color="007C31"/>
              <w:bottom w:val="single" w:sz="4" w:space="0" w:color="007C31"/>
              <w:right w:val="single" w:sz="4" w:space="0" w:color="007C31"/>
            </w:tcBorders>
            <w:vAlign w:val="center"/>
          </w:tcPr>
          <w:p w14:paraId="4EB7E2C6" w14:textId="77777777" w:rsidR="000D038E" w:rsidRPr="00836D6C" w:rsidRDefault="000D038E" w:rsidP="00B06DEF">
            <w:pPr>
              <w:spacing w:before="40" w:after="40"/>
            </w:pPr>
            <w:r>
              <w:t>Average RMS voltage measurement period is to be a maximum duration of 1,800 seconds with alternative periods being factors of 1,800 seconds.</w:t>
            </w:r>
          </w:p>
        </w:tc>
      </w:tr>
      <w:tr w:rsidR="000D038E" w14:paraId="6343000D" w14:textId="77777777" w:rsidTr="00B06DEF">
        <w:tc>
          <w:tcPr>
            <w:tcW w:w="329" w:type="pct"/>
            <w:tcBorders>
              <w:top w:val="single" w:sz="4" w:space="0" w:color="007C31"/>
              <w:left w:val="single" w:sz="4" w:space="0" w:color="007C31"/>
              <w:bottom w:val="single" w:sz="4" w:space="0" w:color="007C31"/>
              <w:right w:val="single" w:sz="4" w:space="0" w:color="007C31"/>
            </w:tcBorders>
          </w:tcPr>
          <w:p w14:paraId="75AC7038" w14:textId="77777777" w:rsidR="000D038E" w:rsidDel="000D56FA" w:rsidRDefault="000D038E" w:rsidP="00B06DEF">
            <w:pPr>
              <w:spacing w:before="40" w:after="40"/>
              <w:jc w:val="right"/>
            </w:pPr>
            <w:r>
              <w:t>5</w:t>
            </w:r>
          </w:p>
        </w:tc>
        <w:tc>
          <w:tcPr>
            <w:tcW w:w="4671" w:type="pct"/>
            <w:tcBorders>
              <w:top w:val="single" w:sz="4" w:space="0" w:color="007C31"/>
              <w:left w:val="single" w:sz="4" w:space="0" w:color="007C31"/>
              <w:bottom w:val="single" w:sz="4" w:space="0" w:color="007C31"/>
              <w:right w:val="single" w:sz="4" w:space="0" w:color="007C31"/>
            </w:tcBorders>
            <w:vAlign w:val="center"/>
          </w:tcPr>
          <w:p w14:paraId="735A1E22" w14:textId="77777777" w:rsidR="000D038E" w:rsidRDefault="000D038E" w:rsidP="00B06DEF">
            <w:pPr>
              <w:spacing w:before="40" w:after="40"/>
            </w:pPr>
            <w:r>
              <w:t xml:space="preserve">ESME to retain any existing entries in </w:t>
            </w:r>
            <w:r w:rsidRPr="00667A8B">
              <w:t>the</w:t>
            </w:r>
            <w:r>
              <w:t xml:space="preserve"> Average RMS Voltage Profile Data Log</w:t>
            </w:r>
            <w:r w:rsidRPr="00F4145E">
              <w:rPr>
                <w:i/>
              </w:rPr>
              <w:t xml:space="preserve"> </w:t>
            </w:r>
            <w:r w:rsidRPr="00F4145E">
              <w:rPr>
                <w:iCs/>
              </w:rPr>
              <w:t>rela</w:t>
            </w:r>
            <w:r w:rsidRPr="00667A8B">
              <w:t xml:space="preserve">ting to the period before the ESME was energised or before a command to change the </w:t>
            </w:r>
            <w:r>
              <w:t>Average RMS Voltage Measurement Period</w:t>
            </w:r>
            <w:r w:rsidRPr="001317B7">
              <w:rPr>
                <w:rStyle w:val="smetsxrefChar"/>
                <w:rFonts w:eastAsiaTheme="minorHAnsi"/>
                <w:i w:val="0"/>
              </w:rPr>
              <w:fldChar w:fldCharType="begin"/>
            </w:r>
            <w:r w:rsidRPr="001317B7">
              <w:rPr>
                <w:rStyle w:val="smetsxrefChar"/>
                <w:rFonts w:eastAsiaTheme="minorHAnsi"/>
              </w:rPr>
              <w:instrText xml:space="preserve"> REF _Ref321145090 \h \* CHARFORMAT  \* MERGEFORMAT </w:instrText>
            </w:r>
            <w:r w:rsidRPr="001317B7">
              <w:rPr>
                <w:rStyle w:val="smetsxrefChar"/>
                <w:rFonts w:eastAsiaTheme="minorHAnsi"/>
                <w:i w:val="0"/>
              </w:rPr>
            </w:r>
            <w:r w:rsidRPr="001317B7">
              <w:rPr>
                <w:rStyle w:val="smetsxrefChar"/>
                <w:rFonts w:eastAsiaTheme="minorHAnsi"/>
                <w:i w:val="0"/>
              </w:rPr>
              <w:fldChar w:fldCharType="end"/>
            </w:r>
            <w:r w:rsidRPr="001317B7">
              <w:t xml:space="preserve"> has been received.</w:t>
            </w:r>
          </w:p>
        </w:tc>
      </w:tr>
      <w:tr w:rsidR="000D038E" w14:paraId="44A1D252" w14:textId="77777777" w:rsidTr="00B06DEF">
        <w:tc>
          <w:tcPr>
            <w:tcW w:w="329" w:type="pct"/>
            <w:tcBorders>
              <w:top w:val="single" w:sz="4" w:space="0" w:color="007C31"/>
              <w:left w:val="single" w:sz="4" w:space="0" w:color="007C31"/>
              <w:bottom w:val="single" w:sz="4" w:space="0" w:color="007C31"/>
              <w:right w:val="single" w:sz="4" w:space="0" w:color="007C31"/>
            </w:tcBorders>
          </w:tcPr>
          <w:p w14:paraId="1C65DCC0" w14:textId="77777777" w:rsidR="000D038E" w:rsidRDefault="000D038E" w:rsidP="00B06DEF">
            <w:pPr>
              <w:spacing w:before="40" w:after="40"/>
              <w:jc w:val="right"/>
            </w:pPr>
            <w:r>
              <w:t>6</w:t>
            </w:r>
          </w:p>
        </w:tc>
        <w:tc>
          <w:tcPr>
            <w:tcW w:w="4671" w:type="pct"/>
            <w:tcBorders>
              <w:top w:val="single" w:sz="4" w:space="0" w:color="007C31"/>
              <w:left w:val="single" w:sz="4" w:space="0" w:color="007C31"/>
              <w:bottom w:val="single" w:sz="4" w:space="0" w:color="007C31"/>
              <w:right w:val="single" w:sz="4" w:space="0" w:color="007C31"/>
            </w:tcBorders>
            <w:vAlign w:val="center"/>
          </w:tcPr>
          <w:p w14:paraId="0AD2660E" w14:textId="77777777" w:rsidR="000D038E" w:rsidRDefault="000D038E" w:rsidP="00B06DEF">
            <w:pPr>
              <w:spacing w:before="40" w:after="40"/>
            </w:pPr>
            <w:r>
              <w:t>The MP085 solution shall not cause any changes to the current security access or rights.</w:t>
            </w:r>
          </w:p>
        </w:tc>
      </w:tr>
      <w:tr w:rsidR="000D038E" w14:paraId="19FC8A1C" w14:textId="77777777" w:rsidTr="00B06DEF">
        <w:tc>
          <w:tcPr>
            <w:tcW w:w="329" w:type="pct"/>
            <w:tcBorders>
              <w:top w:val="single" w:sz="4" w:space="0" w:color="007C31"/>
              <w:left w:val="single" w:sz="4" w:space="0" w:color="007C31"/>
              <w:bottom w:val="single" w:sz="4" w:space="0" w:color="007C31"/>
              <w:right w:val="single" w:sz="4" w:space="0" w:color="007C31"/>
            </w:tcBorders>
          </w:tcPr>
          <w:p w14:paraId="0F0E6637" w14:textId="77777777" w:rsidR="000D038E" w:rsidRDefault="000D038E" w:rsidP="00B06DEF">
            <w:pPr>
              <w:spacing w:before="40" w:after="40"/>
              <w:jc w:val="right"/>
            </w:pPr>
            <w:r>
              <w:t>7</w:t>
            </w:r>
          </w:p>
        </w:tc>
        <w:tc>
          <w:tcPr>
            <w:tcW w:w="4671" w:type="pct"/>
            <w:tcBorders>
              <w:top w:val="single" w:sz="4" w:space="0" w:color="007C31"/>
              <w:left w:val="single" w:sz="4" w:space="0" w:color="007C31"/>
              <w:bottom w:val="single" w:sz="4" w:space="0" w:color="007C31"/>
              <w:right w:val="single" w:sz="4" w:space="0" w:color="007C31"/>
            </w:tcBorders>
            <w:vAlign w:val="center"/>
          </w:tcPr>
          <w:p w14:paraId="3673F7F7" w14:textId="77777777" w:rsidR="000D038E" w:rsidRDefault="000D038E" w:rsidP="00B06DEF">
            <w:pPr>
              <w:spacing w:before="40" w:after="40"/>
            </w:pPr>
            <w:r>
              <w:t>The MP085 solution shall not cause any changes to the storage or network requirements.</w:t>
            </w:r>
          </w:p>
        </w:tc>
      </w:tr>
      <w:tr w:rsidR="000D038E" w14:paraId="4B1BCF51" w14:textId="77777777" w:rsidTr="00B06DEF">
        <w:tc>
          <w:tcPr>
            <w:tcW w:w="329" w:type="pct"/>
            <w:tcBorders>
              <w:top w:val="single" w:sz="4" w:space="0" w:color="007C31"/>
              <w:left w:val="single" w:sz="4" w:space="0" w:color="007C31"/>
              <w:bottom w:val="single" w:sz="4" w:space="0" w:color="007C31"/>
              <w:right w:val="single" w:sz="4" w:space="0" w:color="007C31"/>
            </w:tcBorders>
          </w:tcPr>
          <w:p w14:paraId="084B23AD" w14:textId="77777777" w:rsidR="000D038E" w:rsidRDefault="000D038E" w:rsidP="00B06DEF">
            <w:pPr>
              <w:spacing w:before="40" w:after="40"/>
              <w:jc w:val="right"/>
            </w:pPr>
            <w:r>
              <w:t>8</w:t>
            </w:r>
          </w:p>
        </w:tc>
        <w:tc>
          <w:tcPr>
            <w:tcW w:w="4671" w:type="pct"/>
            <w:tcBorders>
              <w:top w:val="single" w:sz="4" w:space="0" w:color="007C31"/>
              <w:left w:val="single" w:sz="4" w:space="0" w:color="007C31"/>
              <w:bottom w:val="single" w:sz="4" w:space="0" w:color="007C31"/>
              <w:right w:val="single" w:sz="4" w:space="0" w:color="007C31"/>
            </w:tcBorders>
            <w:vAlign w:val="center"/>
          </w:tcPr>
          <w:p w14:paraId="45A44C9C" w14:textId="4A646FBB" w:rsidR="000D038E" w:rsidRPr="00EC7369" w:rsidRDefault="000D038E" w:rsidP="00B06DEF">
            <w:pPr>
              <w:spacing w:after="0"/>
              <w:rPr>
                <w:rFonts w:eastAsia="Times New Roman" w:cs="Arial"/>
                <w:color w:val="auto"/>
                <w:szCs w:val="20"/>
                <w:lang w:eastAsia="en-GB"/>
              </w:rPr>
            </w:pPr>
            <w:r w:rsidRPr="00644A51">
              <w:t>The MP085 solution will not modify or create a new GBCS command/message.</w:t>
            </w:r>
          </w:p>
        </w:tc>
      </w:tr>
    </w:tbl>
    <w:p w14:paraId="735674C8" w14:textId="77777777" w:rsidR="00425006" w:rsidRDefault="00425006" w:rsidP="00425006"/>
    <w:p w14:paraId="52B5537A" w14:textId="1F700078" w:rsidR="00425006" w:rsidRDefault="00425006" w:rsidP="00425006">
      <w:r>
        <w:t xml:space="preserve">Please note that business requirements </w:t>
      </w:r>
      <w:r w:rsidR="00F06075">
        <w:t xml:space="preserve">6 </w:t>
      </w:r>
      <w:r>
        <w:t xml:space="preserve">to 8 were requested by the DCC to clarify that the proposed functionality would not change particular elements that are already in place relating to the Profile Data Log, storage and security. The requirements further clarify that it is not the intention of the </w:t>
      </w:r>
      <w:r w:rsidR="007E4EFB">
        <w:t>M</w:t>
      </w:r>
      <w:r>
        <w:t xml:space="preserve">odification to create a new GBCS command/message. </w:t>
      </w:r>
    </w:p>
    <w:p w14:paraId="1C711F87" w14:textId="2AC570DA" w:rsidR="00425006" w:rsidRDefault="00425006" w:rsidP="00425006">
      <w:r>
        <w:t xml:space="preserve">Business requirement 5 </w:t>
      </w:r>
      <w:r w:rsidR="00F06075">
        <w:t xml:space="preserve">relates to </w:t>
      </w:r>
      <w:r w:rsidR="00A9164A">
        <w:t>SEC Schedule 9 ‘Smart Metering Equipment Technical Specifications 2’ Section 5.7.5.9 ‘Average RMS Voltage Profile Data Log’, shown below</w:t>
      </w:r>
      <w:r w:rsidR="00F1437B">
        <w:t>.</w:t>
      </w:r>
      <w:r w:rsidR="007B46A9">
        <w:t xml:space="preserve"> The circular nature of the buffer implies that entries are only deleted </w:t>
      </w:r>
      <w:r w:rsidR="007E4EFB">
        <w:t>w</w:t>
      </w:r>
      <w:r w:rsidR="007B46A9">
        <w:t>hen the log is full</w:t>
      </w:r>
      <w:r w:rsidR="00F1437B">
        <w:t>.</w:t>
      </w:r>
      <w:r w:rsidR="007B46A9">
        <w:t xml:space="preserve"> </w:t>
      </w:r>
      <w:r w:rsidR="00A9164A">
        <w:br/>
      </w:r>
    </w:p>
    <w:p w14:paraId="2F3D52D6" w14:textId="1209C337" w:rsidR="0001141F" w:rsidRPr="0001141F" w:rsidRDefault="0001141F" w:rsidP="0001141F">
      <w:pPr>
        <w:pStyle w:val="Heading4"/>
        <w:rPr>
          <w:rFonts w:ascii="Arial" w:hAnsi="Arial" w:cs="Arial"/>
          <w:b/>
          <w:bCs/>
          <w:sz w:val="22"/>
          <w:lang w:val="it-IT"/>
        </w:rPr>
      </w:pPr>
      <w:bookmarkStart w:id="2" w:name="_Ref321145223"/>
      <w:r>
        <w:rPr>
          <w:rFonts w:ascii="Arial" w:hAnsi="Arial" w:cs="Arial"/>
          <w:b/>
          <w:bCs/>
          <w:sz w:val="22"/>
          <w:lang w:val="it-IT"/>
        </w:rPr>
        <w:t>5.7.5.9</w:t>
      </w:r>
      <w:r>
        <w:rPr>
          <w:rFonts w:ascii="Arial" w:hAnsi="Arial" w:cs="Arial"/>
          <w:b/>
          <w:bCs/>
          <w:sz w:val="22"/>
          <w:lang w:val="it-IT"/>
        </w:rPr>
        <w:tab/>
      </w:r>
      <w:r w:rsidRPr="0001141F">
        <w:rPr>
          <w:rFonts w:ascii="Arial" w:hAnsi="Arial" w:cs="Arial"/>
          <w:b/>
          <w:bCs/>
          <w:sz w:val="22"/>
          <w:lang w:val="it-IT"/>
        </w:rPr>
        <w:t>Average RMS Voltage Profile Data Log</w:t>
      </w:r>
      <w:bookmarkEnd w:id="2"/>
      <w:r w:rsidR="007B46A9">
        <w:rPr>
          <w:rStyle w:val="FootnoteReference"/>
          <w:rFonts w:ascii="Arial" w:hAnsi="Arial" w:cs="Arial"/>
          <w:b/>
          <w:bCs/>
          <w:sz w:val="22"/>
          <w:lang w:val="it-IT"/>
        </w:rPr>
        <w:footnoteReference w:id="1"/>
      </w:r>
    </w:p>
    <w:p w14:paraId="5E9F9789" w14:textId="77777777" w:rsidR="0001141F" w:rsidRPr="0001141F" w:rsidRDefault="0001141F" w:rsidP="0001141F">
      <w:pPr>
        <w:rPr>
          <w:sz w:val="22"/>
        </w:rPr>
      </w:pPr>
      <w:r w:rsidRPr="0001141F">
        <w:rPr>
          <w:sz w:val="22"/>
        </w:rPr>
        <w:t>A log capable of storing 4320 entries (including the UTC date and time at the end of the period to which the value relates</w:t>
      </w:r>
      <w:r w:rsidRPr="0001141F">
        <w:rPr>
          <w:i/>
          <w:sz w:val="22"/>
        </w:rPr>
        <w:t>)</w:t>
      </w:r>
      <w:r w:rsidRPr="0001141F">
        <w:rPr>
          <w:sz w:val="22"/>
        </w:rPr>
        <w:t xml:space="preserve"> comprising the averaged RMS voltage for each </w:t>
      </w:r>
      <w:r w:rsidRPr="0001141F">
        <w:rPr>
          <w:rStyle w:val="smetsxrefChar"/>
          <w:rFonts w:eastAsiaTheme="minorHAnsi"/>
          <w:sz w:val="22"/>
        </w:rPr>
        <w:fldChar w:fldCharType="begin"/>
      </w:r>
      <w:r w:rsidRPr="0001141F">
        <w:rPr>
          <w:rStyle w:val="smetsxrefChar"/>
          <w:rFonts w:eastAsiaTheme="minorHAnsi"/>
          <w:sz w:val="22"/>
        </w:rPr>
        <w:instrText xml:space="preserve"> REF _Ref321145090 \h \* CHARFORMAT  \* MERGEFORMAT </w:instrText>
      </w:r>
      <w:r w:rsidRPr="0001141F">
        <w:rPr>
          <w:rStyle w:val="smetsxrefChar"/>
          <w:rFonts w:eastAsiaTheme="minorHAnsi"/>
          <w:sz w:val="22"/>
        </w:rPr>
      </w:r>
      <w:r w:rsidRPr="0001141F">
        <w:rPr>
          <w:rStyle w:val="smetsxrefChar"/>
          <w:rFonts w:eastAsiaTheme="minorHAnsi"/>
          <w:sz w:val="22"/>
        </w:rPr>
        <w:fldChar w:fldCharType="separate"/>
      </w:r>
      <w:r w:rsidRPr="0001141F">
        <w:rPr>
          <w:rStyle w:val="smetsxrefChar"/>
          <w:rFonts w:eastAsiaTheme="minorHAnsi"/>
          <w:sz w:val="22"/>
        </w:rPr>
        <w:t>Average RMS Voltage Measurement Period</w:t>
      </w:r>
      <w:r w:rsidRPr="0001141F">
        <w:rPr>
          <w:rStyle w:val="smetsxrefChar"/>
          <w:rFonts w:eastAsiaTheme="minorHAnsi"/>
          <w:sz w:val="22"/>
        </w:rPr>
        <w:fldChar w:fldCharType="end"/>
      </w:r>
      <w:r w:rsidRPr="0001141F">
        <w:rPr>
          <w:i/>
          <w:sz w:val="22"/>
        </w:rPr>
        <w:t>(</w:t>
      </w:r>
      <w:r w:rsidRPr="0001141F">
        <w:rPr>
          <w:rStyle w:val="smetsxrefChar"/>
          <w:rFonts w:eastAsiaTheme="minorHAnsi"/>
          <w:sz w:val="22"/>
        </w:rPr>
        <w:fldChar w:fldCharType="begin"/>
      </w:r>
      <w:r w:rsidRPr="0001141F">
        <w:rPr>
          <w:rStyle w:val="smetsxrefChar"/>
          <w:rFonts w:eastAsiaTheme="minorHAnsi"/>
          <w:sz w:val="22"/>
        </w:rPr>
        <w:instrText xml:space="preserve"> REF _Ref321145090 \r \h \* CHARFORMAT  \* MERGEFORMAT </w:instrText>
      </w:r>
      <w:r w:rsidRPr="0001141F">
        <w:rPr>
          <w:rStyle w:val="smetsxrefChar"/>
          <w:rFonts w:eastAsiaTheme="minorHAnsi"/>
          <w:sz w:val="22"/>
        </w:rPr>
      </w:r>
      <w:r w:rsidRPr="0001141F">
        <w:rPr>
          <w:rStyle w:val="smetsxrefChar"/>
          <w:rFonts w:eastAsiaTheme="minorHAnsi"/>
          <w:sz w:val="22"/>
        </w:rPr>
        <w:fldChar w:fldCharType="separate"/>
      </w:r>
      <w:r w:rsidRPr="0001141F">
        <w:rPr>
          <w:rStyle w:val="smetsxrefChar"/>
          <w:rFonts w:eastAsiaTheme="minorHAnsi"/>
          <w:sz w:val="22"/>
        </w:rPr>
        <w:t>5.7.4.6</w:t>
      </w:r>
      <w:r w:rsidRPr="0001141F">
        <w:rPr>
          <w:rStyle w:val="smetsxrefChar"/>
          <w:rFonts w:eastAsiaTheme="minorHAnsi"/>
          <w:sz w:val="22"/>
        </w:rPr>
        <w:fldChar w:fldCharType="end"/>
      </w:r>
      <w:r w:rsidRPr="0001141F">
        <w:rPr>
          <w:i/>
          <w:sz w:val="22"/>
        </w:rPr>
        <w:t>)</w:t>
      </w:r>
      <w:r w:rsidRPr="0001141F">
        <w:rPr>
          <w:sz w:val="22"/>
        </w:rPr>
        <w:t xml:space="preserve"> arranged as a circular buffer such that when full, further writes shall cause the oldest entry to be overwritten.</w:t>
      </w:r>
    </w:p>
    <w:p w14:paraId="3166044C" w14:textId="77777777" w:rsidR="00A9164A" w:rsidRDefault="00A9164A" w:rsidP="00425006"/>
    <w:p w14:paraId="22EEBC67" w14:textId="1F62D914" w:rsidR="000D038E" w:rsidRDefault="007B17EF" w:rsidP="00995670">
      <w:pPr>
        <w:pStyle w:val="Subtitle"/>
      </w:pPr>
      <w:r>
        <w:lastRenderedPageBreak/>
        <w:t>Feedback requested</w:t>
      </w:r>
    </w:p>
    <w:p w14:paraId="50BA7059" w14:textId="06D852AA" w:rsidR="00707130" w:rsidRDefault="00B50B22" w:rsidP="00D2621B">
      <w:pPr>
        <w:keepNext/>
      </w:pPr>
      <w:r>
        <w:t xml:space="preserve">In order to better </w:t>
      </w:r>
      <w:r w:rsidRPr="00A459C4">
        <w:t>understand the issues and implementation options associated with the Modification Proposal and help develop the solution, SECAS are seeking assistance from ESME manufacturers.</w:t>
      </w:r>
      <w:r w:rsidR="007E4EFB">
        <w:t xml:space="preserve"> </w:t>
      </w:r>
      <w:r w:rsidR="00A459C4" w:rsidRPr="00A459C4">
        <w:t xml:space="preserve">It is recognised that there are two aspects of this Modification Proposal: </w:t>
      </w:r>
      <w:proofErr w:type="spellStart"/>
      <w:r w:rsidR="00A459C4" w:rsidRPr="00A459C4">
        <w:t>i</w:t>
      </w:r>
      <w:proofErr w:type="spellEnd"/>
      <w:r w:rsidR="00A459C4" w:rsidRPr="00A459C4">
        <w:t>) Synchronisation of voltage measurement periods and ii) Non-deletion of voltage profile log.  Hence</w:t>
      </w:r>
      <w:r w:rsidR="007E4EFB">
        <w:t>,</w:t>
      </w:r>
      <w:r w:rsidR="00A459C4" w:rsidRPr="00A459C4">
        <w:t xml:space="preserve"> these two aspects are considered separately in this RFI.</w:t>
      </w:r>
    </w:p>
    <w:p w14:paraId="006CD46F" w14:textId="77777777" w:rsidR="00A459C4" w:rsidRDefault="00A459C4" w:rsidP="00D2621B">
      <w:pPr>
        <w:keepNext/>
      </w:pPr>
    </w:p>
    <w:p w14:paraId="064D07B0" w14:textId="0732E7BD" w:rsidR="007B44E9" w:rsidRPr="007B46A9" w:rsidRDefault="007B46A9" w:rsidP="00D2621B">
      <w:pPr>
        <w:keepNext/>
        <w:rPr>
          <w:b/>
        </w:rPr>
      </w:pPr>
      <w:r w:rsidRPr="007B46A9">
        <w:rPr>
          <w:b/>
        </w:rPr>
        <w:t>Part 1 Synchronisation of voltage measurement periods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01141F" w14:paraId="0D2F8C7A" w14:textId="77777777" w:rsidTr="000E22B3">
        <w:trPr>
          <w:tblHeader/>
        </w:trPr>
        <w:tc>
          <w:tcPr>
            <w:tcW w:w="5000" w:type="pct"/>
            <w:gridSpan w:val="2"/>
            <w:shd w:val="clear" w:color="auto" w:fill="007C31"/>
          </w:tcPr>
          <w:p w14:paraId="69DE38A2" w14:textId="77777777" w:rsidR="0001141F" w:rsidRPr="00687160" w:rsidRDefault="0001141F" w:rsidP="000E22B3">
            <w:pPr>
              <w:pStyle w:val="Questiontitle"/>
              <w:rPr>
                <w:color w:val="007C31"/>
              </w:rPr>
            </w:pPr>
            <w:r>
              <w:t>Question 1</w:t>
            </w:r>
          </w:p>
        </w:tc>
      </w:tr>
      <w:tr w:rsidR="0001141F" w14:paraId="5AFA94A9" w14:textId="77777777" w:rsidTr="000E22B3">
        <w:trPr>
          <w:tblHeader/>
        </w:trPr>
        <w:tc>
          <w:tcPr>
            <w:tcW w:w="5000" w:type="pct"/>
            <w:gridSpan w:val="2"/>
          </w:tcPr>
          <w:p w14:paraId="2A61A449" w14:textId="746A8F80" w:rsidR="0001141F" w:rsidRDefault="00B50B22" w:rsidP="000E22B3">
            <w:pPr>
              <w:pStyle w:val="Questionheader"/>
              <w:jc w:val="left"/>
            </w:pPr>
            <w:r>
              <w:t>Could ESME</w:t>
            </w:r>
            <w:r w:rsidR="0001141F" w:rsidRPr="0001141F">
              <w:t xml:space="preserve"> Manufacturers implement the synchronisation of the average Root Mean Square (RMS) voltage measurement with half hourly intervals starting at 00:00 and 00:30 by means of a firmware upgrade for </w:t>
            </w:r>
            <w:r>
              <w:t xml:space="preserve">existing </w:t>
            </w:r>
            <w:r w:rsidR="0001141F" w:rsidRPr="0001141F">
              <w:t>ESME</w:t>
            </w:r>
            <w:r>
              <w:t>s</w:t>
            </w:r>
            <w:r w:rsidR="0001141F" w:rsidRPr="0001141F">
              <w:t>?</w:t>
            </w:r>
          </w:p>
          <w:p w14:paraId="75E12FFB" w14:textId="0136B245" w:rsidR="0001141F" w:rsidRPr="00EF754E" w:rsidRDefault="0001141F" w:rsidP="000E22B3">
            <w:pPr>
              <w:pStyle w:val="Questionheader"/>
              <w:jc w:val="left"/>
              <w:rPr>
                <w:i/>
              </w:rPr>
            </w:pPr>
            <w:r>
              <w:rPr>
                <w:i/>
              </w:rPr>
              <w:t>Please provide your rationale.</w:t>
            </w:r>
          </w:p>
        </w:tc>
      </w:tr>
      <w:tr w:rsidR="0001141F" w14:paraId="26738467" w14:textId="77777777" w:rsidTr="000E22B3">
        <w:tc>
          <w:tcPr>
            <w:tcW w:w="790" w:type="pct"/>
          </w:tcPr>
          <w:p w14:paraId="5A260790" w14:textId="77777777" w:rsidR="0001141F" w:rsidRPr="00C30802" w:rsidRDefault="0001141F" w:rsidP="000E22B3">
            <w:pPr>
              <w:pStyle w:val="Questionbodytext"/>
              <w:keepNext/>
              <w:rPr>
                <w:b/>
              </w:rPr>
            </w:pPr>
            <w:r w:rsidRPr="00C30802">
              <w:rPr>
                <w:b/>
              </w:rPr>
              <w:t>Response</w:t>
            </w:r>
          </w:p>
        </w:tc>
        <w:sdt>
          <w:sdtPr>
            <w:id w:val="2134439361"/>
            <w:placeholder>
              <w:docPart w:val="E048670CFD54437C84EF15F7E4702A34"/>
            </w:placeholder>
            <w:temporary/>
            <w:showingPlcHdr/>
            <w:comboBox>
              <w:listItem w:displayText="Yes" w:value="Yes"/>
              <w:listItem w:displayText="No" w:value="No"/>
            </w:comboBox>
          </w:sdtPr>
          <w:sdtEndPr/>
          <w:sdtContent>
            <w:tc>
              <w:tcPr>
                <w:tcW w:w="4210" w:type="pct"/>
              </w:tcPr>
              <w:p w14:paraId="7FFCF5ED" w14:textId="77777777" w:rsidR="0001141F" w:rsidRDefault="0001141F" w:rsidP="000E22B3">
                <w:pPr>
                  <w:pStyle w:val="Questionbodytext"/>
                  <w:keepNext/>
                </w:pPr>
                <w:r w:rsidRPr="004F77A6">
                  <w:rPr>
                    <w:rStyle w:val="PlaceholderText"/>
                  </w:rPr>
                  <w:t>C</w:t>
                </w:r>
                <w:r>
                  <w:rPr>
                    <w:rStyle w:val="PlaceholderText"/>
                  </w:rPr>
                  <w:t>lick and select your response</w:t>
                </w:r>
              </w:p>
            </w:tc>
          </w:sdtContent>
        </w:sdt>
      </w:tr>
      <w:tr w:rsidR="0001141F" w14:paraId="17BCA590" w14:textId="77777777" w:rsidTr="000E22B3">
        <w:tc>
          <w:tcPr>
            <w:tcW w:w="790" w:type="pct"/>
          </w:tcPr>
          <w:p w14:paraId="38AB2E46" w14:textId="77777777" w:rsidR="0001141F" w:rsidRPr="00C30802" w:rsidRDefault="0001141F" w:rsidP="000E22B3">
            <w:pPr>
              <w:pStyle w:val="Questionbodytext"/>
              <w:rPr>
                <w:b/>
              </w:rPr>
            </w:pPr>
            <w:r w:rsidRPr="00C30802">
              <w:rPr>
                <w:b/>
              </w:rPr>
              <w:t>Rationale</w:t>
            </w:r>
          </w:p>
        </w:tc>
        <w:sdt>
          <w:sdtPr>
            <w:id w:val="611174718"/>
            <w:placeholder>
              <w:docPart w:val="3CD769D0ACD549568B95CB9F1404E408"/>
            </w:placeholder>
            <w:temporary/>
            <w:showingPlcHdr/>
          </w:sdtPr>
          <w:sdtEndPr/>
          <w:sdtContent>
            <w:tc>
              <w:tcPr>
                <w:tcW w:w="4210" w:type="pct"/>
              </w:tcPr>
              <w:p w14:paraId="1A1AF884" w14:textId="77777777" w:rsidR="0001141F" w:rsidRDefault="0001141F" w:rsidP="000E22B3">
                <w:pPr>
                  <w:pStyle w:val="Questionbodytext"/>
                </w:pPr>
                <w:r w:rsidRPr="004F77A6">
                  <w:rPr>
                    <w:rStyle w:val="PlaceholderText"/>
                  </w:rPr>
                  <w:t xml:space="preserve">Click </w:t>
                </w:r>
                <w:r>
                  <w:rPr>
                    <w:rStyle w:val="PlaceholderText"/>
                  </w:rPr>
                  <w:t>and insert the rationale for your response</w:t>
                </w:r>
              </w:p>
            </w:tc>
          </w:sdtContent>
        </w:sdt>
      </w:tr>
    </w:tbl>
    <w:p w14:paraId="0ABC037B" w14:textId="734011AA" w:rsidR="0001141F" w:rsidRDefault="0001141F" w:rsidP="00D2621B">
      <w:pPr>
        <w:keepNext/>
      </w:pP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01141F" w14:paraId="3B259BB1" w14:textId="77777777" w:rsidTr="000E22B3">
        <w:trPr>
          <w:tblHeader/>
        </w:trPr>
        <w:tc>
          <w:tcPr>
            <w:tcW w:w="5000" w:type="pct"/>
            <w:gridSpan w:val="2"/>
            <w:shd w:val="clear" w:color="auto" w:fill="007C31"/>
          </w:tcPr>
          <w:p w14:paraId="392AD477" w14:textId="192C89D8" w:rsidR="0001141F" w:rsidRPr="00687160" w:rsidRDefault="0001141F" w:rsidP="000E22B3">
            <w:pPr>
              <w:pStyle w:val="Questiontitle"/>
              <w:rPr>
                <w:color w:val="007C31"/>
              </w:rPr>
            </w:pPr>
            <w:r>
              <w:t>Question 2</w:t>
            </w:r>
          </w:p>
        </w:tc>
      </w:tr>
      <w:tr w:rsidR="0001141F" w14:paraId="5CA40BB0" w14:textId="77777777" w:rsidTr="000E22B3">
        <w:trPr>
          <w:tblHeader/>
        </w:trPr>
        <w:tc>
          <w:tcPr>
            <w:tcW w:w="5000" w:type="pct"/>
            <w:gridSpan w:val="2"/>
          </w:tcPr>
          <w:p w14:paraId="16EC032A" w14:textId="4DA41FF1" w:rsidR="0001141F" w:rsidRDefault="0001141F" w:rsidP="000E22B3">
            <w:pPr>
              <w:pStyle w:val="Questionheader"/>
              <w:jc w:val="left"/>
            </w:pPr>
            <w:r w:rsidRPr="0001141F">
              <w:t xml:space="preserve">If </w:t>
            </w:r>
            <w:r w:rsidR="00B50B22">
              <w:t xml:space="preserve">implementing this change is </w:t>
            </w:r>
            <w:r w:rsidRPr="0001141F">
              <w:t xml:space="preserve">possible via </w:t>
            </w:r>
            <w:r w:rsidR="00B50B22">
              <w:t xml:space="preserve">a </w:t>
            </w:r>
            <w:r w:rsidRPr="0001141F">
              <w:t>firmware upgrade, what is the complexity of changes required?</w:t>
            </w:r>
          </w:p>
          <w:p w14:paraId="2A3F621F" w14:textId="6A388FA8" w:rsidR="0001141F" w:rsidRPr="00EF754E" w:rsidRDefault="0001141F" w:rsidP="000E22B3">
            <w:pPr>
              <w:pStyle w:val="Questionheader"/>
              <w:jc w:val="left"/>
              <w:rPr>
                <w:i/>
              </w:rPr>
            </w:pPr>
            <w:r>
              <w:rPr>
                <w:i/>
              </w:rPr>
              <w:t>Please provide your rationale.</w:t>
            </w:r>
          </w:p>
        </w:tc>
      </w:tr>
      <w:tr w:rsidR="0001141F" w14:paraId="730FF4CF" w14:textId="77777777" w:rsidTr="000E22B3">
        <w:tc>
          <w:tcPr>
            <w:tcW w:w="790" w:type="pct"/>
          </w:tcPr>
          <w:p w14:paraId="1C614345" w14:textId="77777777" w:rsidR="0001141F" w:rsidRPr="00C30802" w:rsidRDefault="0001141F" w:rsidP="000E22B3">
            <w:pPr>
              <w:pStyle w:val="Questionbodytext"/>
              <w:keepNext/>
              <w:rPr>
                <w:b/>
              </w:rPr>
            </w:pPr>
            <w:r w:rsidRPr="00C30802">
              <w:rPr>
                <w:b/>
              </w:rPr>
              <w:t>Response</w:t>
            </w:r>
          </w:p>
        </w:tc>
        <w:sdt>
          <w:sdtPr>
            <w:id w:val="1172067779"/>
            <w:placeholder>
              <w:docPart w:val="41E9DEB81E6E46CCBD6D1D2169BD7590"/>
            </w:placeholder>
            <w:temporary/>
            <w:showingPlcHdr/>
            <w:comboBox>
              <w:listItem w:displayText="Yes" w:value="Yes"/>
              <w:listItem w:displayText="No" w:value="No"/>
            </w:comboBox>
          </w:sdtPr>
          <w:sdtEndPr/>
          <w:sdtContent>
            <w:tc>
              <w:tcPr>
                <w:tcW w:w="4210" w:type="pct"/>
              </w:tcPr>
              <w:p w14:paraId="5A5E69DC" w14:textId="77777777" w:rsidR="0001141F" w:rsidRDefault="0001141F" w:rsidP="000E22B3">
                <w:pPr>
                  <w:pStyle w:val="Questionbodytext"/>
                  <w:keepNext/>
                </w:pPr>
                <w:r w:rsidRPr="004F77A6">
                  <w:rPr>
                    <w:rStyle w:val="PlaceholderText"/>
                  </w:rPr>
                  <w:t>C</w:t>
                </w:r>
                <w:r>
                  <w:rPr>
                    <w:rStyle w:val="PlaceholderText"/>
                  </w:rPr>
                  <w:t>lick and select your response</w:t>
                </w:r>
              </w:p>
            </w:tc>
          </w:sdtContent>
        </w:sdt>
      </w:tr>
      <w:tr w:rsidR="0001141F" w14:paraId="3F3E4023" w14:textId="77777777" w:rsidTr="000E22B3">
        <w:tc>
          <w:tcPr>
            <w:tcW w:w="790" w:type="pct"/>
          </w:tcPr>
          <w:p w14:paraId="462FABE0" w14:textId="77777777" w:rsidR="0001141F" w:rsidRPr="00C30802" w:rsidRDefault="0001141F" w:rsidP="000E22B3">
            <w:pPr>
              <w:pStyle w:val="Questionbodytext"/>
              <w:rPr>
                <w:b/>
              </w:rPr>
            </w:pPr>
            <w:r w:rsidRPr="00C30802">
              <w:rPr>
                <w:b/>
              </w:rPr>
              <w:t>Rationale</w:t>
            </w:r>
          </w:p>
        </w:tc>
        <w:sdt>
          <w:sdtPr>
            <w:id w:val="1579086036"/>
            <w:placeholder>
              <w:docPart w:val="0DED67ACB5AB4973899000E8F5E8C8C7"/>
            </w:placeholder>
            <w:temporary/>
            <w:showingPlcHdr/>
          </w:sdtPr>
          <w:sdtEndPr/>
          <w:sdtContent>
            <w:tc>
              <w:tcPr>
                <w:tcW w:w="4210" w:type="pct"/>
              </w:tcPr>
              <w:p w14:paraId="2DE181D3" w14:textId="77777777" w:rsidR="0001141F" w:rsidRDefault="0001141F" w:rsidP="000E22B3">
                <w:pPr>
                  <w:pStyle w:val="Questionbodytext"/>
                </w:pPr>
                <w:r w:rsidRPr="004F77A6">
                  <w:rPr>
                    <w:rStyle w:val="PlaceholderText"/>
                  </w:rPr>
                  <w:t xml:space="preserve">Click </w:t>
                </w:r>
                <w:r>
                  <w:rPr>
                    <w:rStyle w:val="PlaceholderText"/>
                  </w:rPr>
                  <w:t>and insert the rationale for your response</w:t>
                </w:r>
              </w:p>
            </w:tc>
          </w:sdtContent>
        </w:sdt>
      </w:tr>
    </w:tbl>
    <w:p w14:paraId="7BF28BE8" w14:textId="19ECD54A" w:rsidR="0001141F" w:rsidRDefault="0001141F" w:rsidP="00D2621B">
      <w:pPr>
        <w:keepNext/>
      </w:pP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01141F" w14:paraId="7E7E7AA7" w14:textId="77777777" w:rsidTr="000E22B3">
        <w:trPr>
          <w:tblHeader/>
        </w:trPr>
        <w:tc>
          <w:tcPr>
            <w:tcW w:w="5000" w:type="pct"/>
            <w:gridSpan w:val="2"/>
            <w:shd w:val="clear" w:color="auto" w:fill="007C31"/>
          </w:tcPr>
          <w:p w14:paraId="66F274FA" w14:textId="6A039BC3" w:rsidR="0001141F" w:rsidRPr="00687160" w:rsidRDefault="0001141F" w:rsidP="000E22B3">
            <w:pPr>
              <w:pStyle w:val="Questiontitle"/>
              <w:rPr>
                <w:color w:val="007C31"/>
              </w:rPr>
            </w:pPr>
            <w:r>
              <w:t>Question 3</w:t>
            </w:r>
          </w:p>
        </w:tc>
      </w:tr>
      <w:tr w:rsidR="0001141F" w14:paraId="7361776C" w14:textId="77777777" w:rsidTr="000E22B3">
        <w:trPr>
          <w:tblHeader/>
        </w:trPr>
        <w:tc>
          <w:tcPr>
            <w:tcW w:w="5000" w:type="pct"/>
            <w:gridSpan w:val="2"/>
          </w:tcPr>
          <w:p w14:paraId="75B0C265" w14:textId="73347305" w:rsidR="0001141F" w:rsidRDefault="0001141F" w:rsidP="000E22B3">
            <w:pPr>
              <w:pStyle w:val="Questionheader"/>
              <w:jc w:val="left"/>
            </w:pPr>
            <w:r w:rsidRPr="0001141F">
              <w:t xml:space="preserve">If </w:t>
            </w:r>
            <w:r w:rsidR="00B50B22">
              <w:t xml:space="preserve">implementing this change is </w:t>
            </w:r>
            <w:r w:rsidRPr="0001141F">
              <w:t>possible</w:t>
            </w:r>
            <w:r>
              <w:t>,</w:t>
            </w:r>
            <w:r w:rsidRPr="0001141F">
              <w:t xml:space="preserve"> via </w:t>
            </w:r>
            <w:r w:rsidR="00B50B22">
              <w:t xml:space="preserve">a </w:t>
            </w:r>
            <w:r w:rsidRPr="0001141F">
              <w:t>firmware upgrade, what costs do you believe are involved for introducing the firmware upgrade, e.g. firmware design, testing efforts etc?</w:t>
            </w:r>
          </w:p>
          <w:p w14:paraId="3E2D799B" w14:textId="354DC2ED" w:rsidR="00B50B22" w:rsidRDefault="00A459C4" w:rsidP="000E22B3">
            <w:pPr>
              <w:pStyle w:val="Questionheader"/>
              <w:jc w:val="left"/>
            </w:pPr>
            <w:r>
              <w:t xml:space="preserve">Would these costs be </w:t>
            </w:r>
            <w:r w:rsidR="00B50B22">
              <w:t>reduced if the firmware upgrade was incorporated within another firmware upgrade?</w:t>
            </w:r>
          </w:p>
          <w:p w14:paraId="53C97A30" w14:textId="77A4507D" w:rsidR="0001141F" w:rsidRPr="00EF754E" w:rsidRDefault="0001141F" w:rsidP="000E22B3">
            <w:pPr>
              <w:pStyle w:val="Questionheader"/>
              <w:jc w:val="left"/>
              <w:rPr>
                <w:i/>
              </w:rPr>
            </w:pPr>
            <w:r>
              <w:rPr>
                <w:i/>
              </w:rPr>
              <w:t>Please provide your rationale.</w:t>
            </w:r>
          </w:p>
        </w:tc>
      </w:tr>
      <w:tr w:rsidR="0001141F" w14:paraId="5C84BCB2" w14:textId="77777777" w:rsidTr="000E22B3">
        <w:tc>
          <w:tcPr>
            <w:tcW w:w="790" w:type="pct"/>
          </w:tcPr>
          <w:p w14:paraId="7D2F7154" w14:textId="77777777" w:rsidR="0001141F" w:rsidRPr="00C30802" w:rsidRDefault="0001141F" w:rsidP="000E22B3">
            <w:pPr>
              <w:pStyle w:val="Questionbodytext"/>
              <w:keepNext/>
              <w:rPr>
                <w:b/>
              </w:rPr>
            </w:pPr>
            <w:r w:rsidRPr="00C30802">
              <w:rPr>
                <w:b/>
              </w:rPr>
              <w:t>Response</w:t>
            </w:r>
          </w:p>
        </w:tc>
        <w:sdt>
          <w:sdtPr>
            <w:id w:val="846833933"/>
            <w:placeholder>
              <w:docPart w:val="10C7B76D52874041AA7ABFA9D37C23E4"/>
            </w:placeholder>
            <w:temporary/>
            <w:showingPlcHdr/>
            <w:comboBox>
              <w:listItem w:displayText="Yes" w:value="Yes"/>
              <w:listItem w:displayText="No" w:value="No"/>
            </w:comboBox>
          </w:sdtPr>
          <w:sdtEndPr/>
          <w:sdtContent>
            <w:tc>
              <w:tcPr>
                <w:tcW w:w="4210" w:type="pct"/>
              </w:tcPr>
              <w:p w14:paraId="201B908A" w14:textId="77777777" w:rsidR="0001141F" w:rsidRDefault="0001141F" w:rsidP="000E22B3">
                <w:pPr>
                  <w:pStyle w:val="Questionbodytext"/>
                  <w:keepNext/>
                </w:pPr>
                <w:r w:rsidRPr="004F77A6">
                  <w:rPr>
                    <w:rStyle w:val="PlaceholderText"/>
                  </w:rPr>
                  <w:t>C</w:t>
                </w:r>
                <w:r>
                  <w:rPr>
                    <w:rStyle w:val="PlaceholderText"/>
                  </w:rPr>
                  <w:t>lick and select your response</w:t>
                </w:r>
              </w:p>
            </w:tc>
          </w:sdtContent>
        </w:sdt>
      </w:tr>
      <w:tr w:rsidR="0001141F" w14:paraId="6B38F1BB" w14:textId="77777777" w:rsidTr="000E22B3">
        <w:tc>
          <w:tcPr>
            <w:tcW w:w="790" w:type="pct"/>
          </w:tcPr>
          <w:p w14:paraId="6B47EC33" w14:textId="77777777" w:rsidR="0001141F" w:rsidRPr="00C30802" w:rsidRDefault="0001141F" w:rsidP="000E22B3">
            <w:pPr>
              <w:pStyle w:val="Questionbodytext"/>
              <w:rPr>
                <w:b/>
              </w:rPr>
            </w:pPr>
            <w:r w:rsidRPr="00C30802">
              <w:rPr>
                <w:b/>
              </w:rPr>
              <w:t>Rationale</w:t>
            </w:r>
          </w:p>
        </w:tc>
        <w:sdt>
          <w:sdtPr>
            <w:id w:val="-1438513975"/>
            <w:placeholder>
              <w:docPart w:val="841690006D914C3086CCCBEEBB93609C"/>
            </w:placeholder>
            <w:temporary/>
            <w:showingPlcHdr/>
          </w:sdtPr>
          <w:sdtEndPr/>
          <w:sdtContent>
            <w:tc>
              <w:tcPr>
                <w:tcW w:w="4210" w:type="pct"/>
              </w:tcPr>
              <w:p w14:paraId="413D642D" w14:textId="77777777" w:rsidR="0001141F" w:rsidRDefault="0001141F" w:rsidP="000E22B3">
                <w:pPr>
                  <w:pStyle w:val="Questionbodytext"/>
                </w:pPr>
                <w:r w:rsidRPr="004F77A6">
                  <w:rPr>
                    <w:rStyle w:val="PlaceholderText"/>
                  </w:rPr>
                  <w:t xml:space="preserve">Click </w:t>
                </w:r>
                <w:r>
                  <w:rPr>
                    <w:rStyle w:val="PlaceholderText"/>
                  </w:rPr>
                  <w:t>and insert the rationale for your response</w:t>
                </w:r>
              </w:p>
            </w:tc>
          </w:sdtContent>
        </w:sdt>
      </w:tr>
    </w:tbl>
    <w:p w14:paraId="657D8CF8" w14:textId="26E37B1C" w:rsidR="00E47D94" w:rsidRDefault="00E47D94" w:rsidP="00E47D94">
      <w:pPr>
        <w:keepNext/>
      </w:pPr>
      <w:r>
        <w:lastRenderedPageBreak/>
        <w:t xml:space="preserve">As an alternative, Network Parties may set the Average RMS voltage readings to one-minute intervals and retrieve the Average RMS Voltage Profile Data Log from the devices in shorter intervals and calculate </w:t>
      </w:r>
      <w:r w:rsidR="007E4EFB">
        <w:t>a ’synchronised’</w:t>
      </w:r>
      <w:r>
        <w:t xml:space="preserve"> Average RMS voltage from this data.</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E47D94" w14:paraId="5680CC63" w14:textId="77777777" w:rsidTr="000E22B3">
        <w:trPr>
          <w:tblHeader/>
        </w:trPr>
        <w:tc>
          <w:tcPr>
            <w:tcW w:w="5000" w:type="pct"/>
            <w:gridSpan w:val="2"/>
            <w:shd w:val="clear" w:color="auto" w:fill="007C31"/>
          </w:tcPr>
          <w:p w14:paraId="665B455C" w14:textId="7CF77744" w:rsidR="00E47D94" w:rsidRPr="00687160" w:rsidRDefault="00E47D94" w:rsidP="000E22B3">
            <w:pPr>
              <w:pStyle w:val="Questiontitle"/>
              <w:rPr>
                <w:color w:val="007C31"/>
              </w:rPr>
            </w:pPr>
            <w:r>
              <w:t>Question 4</w:t>
            </w:r>
          </w:p>
        </w:tc>
      </w:tr>
      <w:tr w:rsidR="00E47D94" w14:paraId="70BAFA32" w14:textId="77777777" w:rsidTr="000E22B3">
        <w:trPr>
          <w:tblHeader/>
        </w:trPr>
        <w:tc>
          <w:tcPr>
            <w:tcW w:w="5000" w:type="pct"/>
            <w:gridSpan w:val="2"/>
          </w:tcPr>
          <w:p w14:paraId="03FA72C2" w14:textId="7FF6B863" w:rsidR="00E47D94" w:rsidRDefault="00E47D94" w:rsidP="000E22B3">
            <w:pPr>
              <w:pStyle w:val="Questionheader"/>
              <w:jc w:val="left"/>
            </w:pPr>
            <w:r w:rsidRPr="00E47D94">
              <w:t xml:space="preserve">If Network Parties elect to use shorter </w:t>
            </w:r>
            <w:r w:rsidR="00B50B22">
              <w:t>measurement</w:t>
            </w:r>
            <w:r w:rsidR="00B50B22" w:rsidRPr="00E47D94">
              <w:t xml:space="preserve"> </w:t>
            </w:r>
            <w:r w:rsidRPr="00E47D94">
              <w:t xml:space="preserve">intervals, </w:t>
            </w:r>
            <w:r w:rsidR="00B50B22">
              <w:t xml:space="preserve">e.g. one-minute </w:t>
            </w:r>
            <w:r w:rsidRPr="00E47D94">
              <w:t>do you foresee any impact on the ESME (performance / lifespan etc.)?</w:t>
            </w:r>
          </w:p>
          <w:p w14:paraId="4785BD46" w14:textId="792B0F64" w:rsidR="00E47D94" w:rsidRPr="00EF754E" w:rsidRDefault="00E47D94" w:rsidP="000E22B3">
            <w:pPr>
              <w:pStyle w:val="Questionheader"/>
              <w:jc w:val="left"/>
              <w:rPr>
                <w:i/>
              </w:rPr>
            </w:pPr>
            <w:r>
              <w:rPr>
                <w:i/>
              </w:rPr>
              <w:t>Please provide your rationale.</w:t>
            </w:r>
          </w:p>
        </w:tc>
      </w:tr>
      <w:tr w:rsidR="00E47D94" w14:paraId="0BC6A466" w14:textId="77777777" w:rsidTr="000E22B3">
        <w:tc>
          <w:tcPr>
            <w:tcW w:w="790" w:type="pct"/>
          </w:tcPr>
          <w:p w14:paraId="501D5337" w14:textId="77777777" w:rsidR="00E47D94" w:rsidRPr="00C30802" w:rsidRDefault="00E47D94" w:rsidP="000E22B3">
            <w:pPr>
              <w:pStyle w:val="Questionbodytext"/>
              <w:keepNext/>
              <w:rPr>
                <w:b/>
              </w:rPr>
            </w:pPr>
            <w:r w:rsidRPr="00C30802">
              <w:rPr>
                <w:b/>
              </w:rPr>
              <w:t>Response</w:t>
            </w:r>
          </w:p>
        </w:tc>
        <w:sdt>
          <w:sdtPr>
            <w:id w:val="364416507"/>
            <w:placeholder>
              <w:docPart w:val="F54C75DEC25649B5B0D84E50D53225D3"/>
            </w:placeholder>
            <w:temporary/>
            <w:showingPlcHdr/>
            <w:comboBox>
              <w:listItem w:displayText="Yes" w:value="Yes"/>
              <w:listItem w:displayText="No" w:value="No"/>
            </w:comboBox>
          </w:sdtPr>
          <w:sdtEndPr/>
          <w:sdtContent>
            <w:tc>
              <w:tcPr>
                <w:tcW w:w="4210" w:type="pct"/>
              </w:tcPr>
              <w:p w14:paraId="100E32FC" w14:textId="77777777" w:rsidR="00E47D94" w:rsidRDefault="00E47D94" w:rsidP="000E22B3">
                <w:pPr>
                  <w:pStyle w:val="Questionbodytext"/>
                  <w:keepNext/>
                </w:pPr>
                <w:r w:rsidRPr="004F77A6">
                  <w:rPr>
                    <w:rStyle w:val="PlaceholderText"/>
                  </w:rPr>
                  <w:t>C</w:t>
                </w:r>
                <w:r>
                  <w:rPr>
                    <w:rStyle w:val="PlaceholderText"/>
                  </w:rPr>
                  <w:t>lick and select your response</w:t>
                </w:r>
              </w:p>
            </w:tc>
          </w:sdtContent>
        </w:sdt>
      </w:tr>
      <w:tr w:rsidR="00E47D94" w14:paraId="533729D7" w14:textId="77777777" w:rsidTr="000E22B3">
        <w:tc>
          <w:tcPr>
            <w:tcW w:w="790" w:type="pct"/>
          </w:tcPr>
          <w:p w14:paraId="5E9D8F08" w14:textId="77777777" w:rsidR="00E47D94" w:rsidRPr="00C30802" w:rsidRDefault="00E47D94" w:rsidP="000E22B3">
            <w:pPr>
              <w:pStyle w:val="Questionbodytext"/>
              <w:rPr>
                <w:b/>
              </w:rPr>
            </w:pPr>
            <w:r w:rsidRPr="00C30802">
              <w:rPr>
                <w:b/>
              </w:rPr>
              <w:t>Rationale</w:t>
            </w:r>
          </w:p>
        </w:tc>
        <w:sdt>
          <w:sdtPr>
            <w:id w:val="665595584"/>
            <w:placeholder>
              <w:docPart w:val="8578DA99F65D4405BCBD44F1B32AC97E"/>
            </w:placeholder>
            <w:temporary/>
            <w:showingPlcHdr/>
          </w:sdtPr>
          <w:sdtEndPr/>
          <w:sdtContent>
            <w:tc>
              <w:tcPr>
                <w:tcW w:w="4210" w:type="pct"/>
              </w:tcPr>
              <w:p w14:paraId="5D8505AA" w14:textId="77777777" w:rsidR="00E47D94" w:rsidRDefault="00E47D94" w:rsidP="000E22B3">
                <w:pPr>
                  <w:pStyle w:val="Questionbodytext"/>
                </w:pPr>
                <w:r w:rsidRPr="004F77A6">
                  <w:rPr>
                    <w:rStyle w:val="PlaceholderText"/>
                  </w:rPr>
                  <w:t xml:space="preserve">Click </w:t>
                </w:r>
                <w:r>
                  <w:rPr>
                    <w:rStyle w:val="PlaceholderText"/>
                  </w:rPr>
                  <w:t>and insert the rationale for your response</w:t>
                </w:r>
              </w:p>
            </w:tc>
          </w:sdtContent>
        </w:sdt>
      </w:tr>
    </w:tbl>
    <w:p w14:paraId="31A7BBCD" w14:textId="7F797C0A" w:rsidR="00E47D94" w:rsidRDefault="00E47D94" w:rsidP="00D2621B">
      <w:pPr>
        <w:keepNext/>
      </w:pP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E47D94" w14:paraId="2BE51476" w14:textId="77777777" w:rsidTr="000E22B3">
        <w:trPr>
          <w:tblHeader/>
        </w:trPr>
        <w:tc>
          <w:tcPr>
            <w:tcW w:w="5000" w:type="pct"/>
            <w:gridSpan w:val="2"/>
            <w:shd w:val="clear" w:color="auto" w:fill="007C31"/>
          </w:tcPr>
          <w:p w14:paraId="64F87D20" w14:textId="7D87792A" w:rsidR="00E47D94" w:rsidRPr="00687160" w:rsidRDefault="00E47D94" w:rsidP="000E22B3">
            <w:pPr>
              <w:pStyle w:val="Questiontitle"/>
              <w:rPr>
                <w:color w:val="007C31"/>
              </w:rPr>
            </w:pPr>
            <w:r>
              <w:t>Question 5</w:t>
            </w:r>
          </w:p>
        </w:tc>
      </w:tr>
      <w:tr w:rsidR="00E47D94" w14:paraId="2CE18C26" w14:textId="77777777" w:rsidTr="000E22B3">
        <w:trPr>
          <w:tblHeader/>
        </w:trPr>
        <w:tc>
          <w:tcPr>
            <w:tcW w:w="5000" w:type="pct"/>
            <w:gridSpan w:val="2"/>
          </w:tcPr>
          <w:p w14:paraId="30495BCD" w14:textId="2E39336A" w:rsidR="00E47D94" w:rsidRDefault="00E47D94" w:rsidP="000E22B3">
            <w:pPr>
              <w:pStyle w:val="Questionheader"/>
              <w:jc w:val="left"/>
            </w:pPr>
            <w:r w:rsidRPr="00E47D94">
              <w:t xml:space="preserve">If Network Parties elect to use shorter </w:t>
            </w:r>
            <w:r w:rsidR="007B44E9">
              <w:t>measurement</w:t>
            </w:r>
            <w:r w:rsidR="007B44E9" w:rsidRPr="00E47D94">
              <w:t xml:space="preserve"> </w:t>
            </w:r>
            <w:r w:rsidRPr="00E47D94">
              <w:t>intervals, do you think the Data Communications Company (DCC) System can handle Network Parties requesting high granularity data on e.g. a daily basis from the Device (as opposed to monthly)?</w:t>
            </w:r>
          </w:p>
          <w:p w14:paraId="7C24DA8F" w14:textId="36107445" w:rsidR="00E47D94" w:rsidRPr="00EF754E" w:rsidRDefault="00E47D94" w:rsidP="000E22B3">
            <w:pPr>
              <w:pStyle w:val="Questionheader"/>
              <w:jc w:val="left"/>
              <w:rPr>
                <w:i/>
              </w:rPr>
            </w:pPr>
            <w:r>
              <w:rPr>
                <w:i/>
              </w:rPr>
              <w:t>Please provide your rationale.</w:t>
            </w:r>
          </w:p>
        </w:tc>
      </w:tr>
      <w:tr w:rsidR="00E47D94" w14:paraId="5F412E39" w14:textId="77777777" w:rsidTr="000E22B3">
        <w:tc>
          <w:tcPr>
            <w:tcW w:w="790" w:type="pct"/>
          </w:tcPr>
          <w:p w14:paraId="63CA4C5E" w14:textId="77777777" w:rsidR="00E47D94" w:rsidRPr="00C30802" w:rsidRDefault="00E47D94" w:rsidP="000E22B3">
            <w:pPr>
              <w:pStyle w:val="Questionbodytext"/>
              <w:keepNext/>
              <w:rPr>
                <w:b/>
              </w:rPr>
            </w:pPr>
            <w:r w:rsidRPr="00C30802">
              <w:rPr>
                <w:b/>
              </w:rPr>
              <w:t>Response</w:t>
            </w:r>
          </w:p>
        </w:tc>
        <w:sdt>
          <w:sdtPr>
            <w:id w:val="-1093390724"/>
            <w:placeholder>
              <w:docPart w:val="9EB1A2207A534F48B3DB728DA3DA78AD"/>
            </w:placeholder>
            <w:temporary/>
            <w:showingPlcHdr/>
            <w:comboBox>
              <w:listItem w:displayText="Yes" w:value="Yes"/>
              <w:listItem w:displayText="No" w:value="No"/>
            </w:comboBox>
          </w:sdtPr>
          <w:sdtEndPr/>
          <w:sdtContent>
            <w:tc>
              <w:tcPr>
                <w:tcW w:w="4210" w:type="pct"/>
              </w:tcPr>
              <w:p w14:paraId="62E0A5B0" w14:textId="77777777" w:rsidR="00E47D94" w:rsidRDefault="00E47D94" w:rsidP="000E22B3">
                <w:pPr>
                  <w:pStyle w:val="Questionbodytext"/>
                  <w:keepNext/>
                </w:pPr>
                <w:r w:rsidRPr="004F77A6">
                  <w:rPr>
                    <w:rStyle w:val="PlaceholderText"/>
                  </w:rPr>
                  <w:t>C</w:t>
                </w:r>
                <w:r>
                  <w:rPr>
                    <w:rStyle w:val="PlaceholderText"/>
                  </w:rPr>
                  <w:t>lick and select your response</w:t>
                </w:r>
              </w:p>
            </w:tc>
          </w:sdtContent>
        </w:sdt>
      </w:tr>
      <w:tr w:rsidR="00E47D94" w14:paraId="4999F2D0" w14:textId="77777777" w:rsidTr="000E22B3">
        <w:tc>
          <w:tcPr>
            <w:tcW w:w="790" w:type="pct"/>
          </w:tcPr>
          <w:p w14:paraId="62972004" w14:textId="77777777" w:rsidR="00E47D94" w:rsidRPr="00C30802" w:rsidRDefault="00E47D94" w:rsidP="000E22B3">
            <w:pPr>
              <w:pStyle w:val="Questionbodytext"/>
              <w:rPr>
                <w:b/>
              </w:rPr>
            </w:pPr>
            <w:r w:rsidRPr="00C30802">
              <w:rPr>
                <w:b/>
              </w:rPr>
              <w:t>Rationale</w:t>
            </w:r>
          </w:p>
        </w:tc>
        <w:sdt>
          <w:sdtPr>
            <w:id w:val="-1498112719"/>
            <w:placeholder>
              <w:docPart w:val="C597C40462E44B66B8F8802170731AAA"/>
            </w:placeholder>
            <w:temporary/>
            <w:showingPlcHdr/>
          </w:sdtPr>
          <w:sdtEndPr/>
          <w:sdtContent>
            <w:tc>
              <w:tcPr>
                <w:tcW w:w="4210" w:type="pct"/>
              </w:tcPr>
              <w:p w14:paraId="5AB41517" w14:textId="77777777" w:rsidR="00E47D94" w:rsidRDefault="00E47D94" w:rsidP="000E22B3">
                <w:pPr>
                  <w:pStyle w:val="Questionbodytext"/>
                </w:pPr>
                <w:r w:rsidRPr="004F77A6">
                  <w:rPr>
                    <w:rStyle w:val="PlaceholderText"/>
                  </w:rPr>
                  <w:t xml:space="preserve">Click </w:t>
                </w:r>
                <w:r>
                  <w:rPr>
                    <w:rStyle w:val="PlaceholderText"/>
                  </w:rPr>
                  <w:t>and insert the rationale for your response</w:t>
                </w:r>
              </w:p>
            </w:tc>
          </w:sdtContent>
        </w:sdt>
      </w:tr>
    </w:tbl>
    <w:p w14:paraId="72987FC5" w14:textId="77777777" w:rsidR="00E47D94" w:rsidRDefault="00E47D94" w:rsidP="00D2621B">
      <w:pPr>
        <w:keepNext/>
      </w:pPr>
    </w:p>
    <w:p w14:paraId="3680C88A" w14:textId="77777777" w:rsidR="00A459C4" w:rsidRDefault="00A459C4" w:rsidP="00D2621B">
      <w:pPr>
        <w:keepNext/>
      </w:pPr>
    </w:p>
    <w:p w14:paraId="3FD8CF45" w14:textId="1A1BCD04" w:rsidR="007B46A9" w:rsidRDefault="007B46A9" w:rsidP="00D2621B">
      <w:pPr>
        <w:keepNext/>
      </w:pPr>
      <w:r>
        <w:rPr>
          <w:b/>
        </w:rPr>
        <w:t>Part 2</w:t>
      </w:r>
      <w:r w:rsidRPr="007B46A9">
        <w:rPr>
          <w:b/>
        </w:rPr>
        <w:t xml:space="preserve"> </w:t>
      </w:r>
      <w:r>
        <w:rPr>
          <w:b/>
        </w:rPr>
        <w:t>Non-deletion of voltage profile log</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A459C4" w14:paraId="3AF9F429" w14:textId="77777777" w:rsidTr="008168C3">
        <w:trPr>
          <w:tblHeader/>
        </w:trPr>
        <w:tc>
          <w:tcPr>
            <w:tcW w:w="5000" w:type="pct"/>
            <w:gridSpan w:val="2"/>
            <w:shd w:val="clear" w:color="auto" w:fill="007C31"/>
          </w:tcPr>
          <w:p w14:paraId="29F51A2D" w14:textId="2466D384" w:rsidR="00A459C4" w:rsidRPr="00A459C4" w:rsidRDefault="00A459C4" w:rsidP="008168C3">
            <w:pPr>
              <w:pStyle w:val="Questiontitle"/>
            </w:pPr>
            <w:r>
              <w:t>Question 6</w:t>
            </w:r>
          </w:p>
        </w:tc>
      </w:tr>
      <w:tr w:rsidR="00A459C4" w14:paraId="30F0D2ED" w14:textId="77777777" w:rsidTr="008168C3">
        <w:trPr>
          <w:tblHeader/>
        </w:trPr>
        <w:tc>
          <w:tcPr>
            <w:tcW w:w="5000" w:type="pct"/>
            <w:gridSpan w:val="2"/>
          </w:tcPr>
          <w:p w14:paraId="22188B22" w14:textId="33EB04EB" w:rsidR="00A459C4" w:rsidRDefault="00A459C4" w:rsidP="008168C3">
            <w:pPr>
              <w:pStyle w:val="Questionheader"/>
              <w:jc w:val="left"/>
            </w:pPr>
            <w:r>
              <w:t>Could ESME</w:t>
            </w:r>
            <w:r w:rsidRPr="0001141F">
              <w:t xml:space="preserve"> Manufacturers implement </w:t>
            </w:r>
            <w:r>
              <w:t xml:space="preserve">changes to avoid deleing entries in the voltage profile log (unless it’s full) </w:t>
            </w:r>
            <w:r w:rsidRPr="0001141F">
              <w:t xml:space="preserve">by means of a firmware upgrade for </w:t>
            </w:r>
            <w:r>
              <w:t xml:space="preserve">existing </w:t>
            </w:r>
            <w:r w:rsidRPr="0001141F">
              <w:t>ESME</w:t>
            </w:r>
            <w:r>
              <w:t>s</w:t>
            </w:r>
            <w:r w:rsidRPr="0001141F">
              <w:t>?</w:t>
            </w:r>
          </w:p>
          <w:p w14:paraId="229E60B5" w14:textId="77777777" w:rsidR="00A459C4" w:rsidRPr="00EF754E" w:rsidRDefault="00A459C4" w:rsidP="008168C3">
            <w:pPr>
              <w:pStyle w:val="Questionheader"/>
              <w:jc w:val="left"/>
              <w:rPr>
                <w:i/>
              </w:rPr>
            </w:pPr>
            <w:r>
              <w:rPr>
                <w:i/>
              </w:rPr>
              <w:t>Please provide your rationale.</w:t>
            </w:r>
          </w:p>
        </w:tc>
      </w:tr>
      <w:tr w:rsidR="00A459C4" w14:paraId="47A05986" w14:textId="77777777" w:rsidTr="008168C3">
        <w:tc>
          <w:tcPr>
            <w:tcW w:w="790" w:type="pct"/>
          </w:tcPr>
          <w:p w14:paraId="21D89967" w14:textId="77777777" w:rsidR="00A459C4" w:rsidRPr="00C30802" w:rsidRDefault="00A459C4" w:rsidP="008168C3">
            <w:pPr>
              <w:pStyle w:val="Questionbodytext"/>
              <w:keepNext/>
              <w:rPr>
                <w:b/>
              </w:rPr>
            </w:pPr>
            <w:r w:rsidRPr="00C30802">
              <w:rPr>
                <w:b/>
              </w:rPr>
              <w:t>Response</w:t>
            </w:r>
          </w:p>
        </w:tc>
        <w:sdt>
          <w:sdtPr>
            <w:id w:val="-1010982819"/>
            <w:placeholder>
              <w:docPart w:val="FDBBF8545EA840F4AB864A4A1EF8A03D"/>
            </w:placeholder>
            <w:temporary/>
            <w:showingPlcHdr/>
            <w:comboBox>
              <w:listItem w:displayText="Yes" w:value="Yes"/>
              <w:listItem w:displayText="No" w:value="No"/>
            </w:comboBox>
          </w:sdtPr>
          <w:sdtEndPr/>
          <w:sdtContent>
            <w:tc>
              <w:tcPr>
                <w:tcW w:w="4210" w:type="pct"/>
              </w:tcPr>
              <w:p w14:paraId="0D81CCF4" w14:textId="77777777" w:rsidR="00A459C4" w:rsidRDefault="00A459C4" w:rsidP="008168C3">
                <w:pPr>
                  <w:pStyle w:val="Questionbodytext"/>
                  <w:keepNext/>
                </w:pPr>
                <w:r w:rsidRPr="004F77A6">
                  <w:rPr>
                    <w:rStyle w:val="PlaceholderText"/>
                  </w:rPr>
                  <w:t>C</w:t>
                </w:r>
                <w:r>
                  <w:rPr>
                    <w:rStyle w:val="PlaceholderText"/>
                  </w:rPr>
                  <w:t>lick and select your response</w:t>
                </w:r>
              </w:p>
            </w:tc>
          </w:sdtContent>
        </w:sdt>
      </w:tr>
      <w:tr w:rsidR="00A459C4" w14:paraId="05E4FA6C" w14:textId="77777777" w:rsidTr="008168C3">
        <w:tc>
          <w:tcPr>
            <w:tcW w:w="790" w:type="pct"/>
          </w:tcPr>
          <w:p w14:paraId="6D973BF3" w14:textId="77777777" w:rsidR="00A459C4" w:rsidRPr="00C30802" w:rsidRDefault="00A459C4" w:rsidP="008168C3">
            <w:pPr>
              <w:pStyle w:val="Questionbodytext"/>
              <w:rPr>
                <w:b/>
              </w:rPr>
            </w:pPr>
            <w:r w:rsidRPr="00C30802">
              <w:rPr>
                <w:b/>
              </w:rPr>
              <w:t>Rationale</w:t>
            </w:r>
          </w:p>
        </w:tc>
        <w:sdt>
          <w:sdtPr>
            <w:id w:val="2027130924"/>
            <w:placeholder>
              <w:docPart w:val="98AEB446322B462C9B145EDD7281C977"/>
            </w:placeholder>
            <w:temporary/>
            <w:showingPlcHdr/>
          </w:sdtPr>
          <w:sdtEndPr/>
          <w:sdtContent>
            <w:tc>
              <w:tcPr>
                <w:tcW w:w="4210" w:type="pct"/>
              </w:tcPr>
              <w:p w14:paraId="5DE3C40C" w14:textId="77777777" w:rsidR="00A459C4" w:rsidRDefault="00A459C4" w:rsidP="008168C3">
                <w:pPr>
                  <w:pStyle w:val="Questionbodytext"/>
                </w:pPr>
                <w:r w:rsidRPr="004F77A6">
                  <w:rPr>
                    <w:rStyle w:val="PlaceholderText"/>
                  </w:rPr>
                  <w:t xml:space="preserve">Click </w:t>
                </w:r>
                <w:r>
                  <w:rPr>
                    <w:rStyle w:val="PlaceholderText"/>
                  </w:rPr>
                  <w:t>and insert the rationale for your response</w:t>
                </w:r>
              </w:p>
            </w:tc>
          </w:sdtContent>
        </w:sdt>
      </w:tr>
    </w:tbl>
    <w:p w14:paraId="012D4DF6" w14:textId="019A3879" w:rsidR="00995670" w:rsidRDefault="00995670" w:rsidP="00391FC4">
      <w:pPr>
        <w:keepNext/>
        <w:spacing w:before="360"/>
        <w:rPr>
          <w:b/>
        </w:rPr>
      </w:pP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A459C4" w14:paraId="4998F720" w14:textId="77777777" w:rsidTr="008168C3">
        <w:trPr>
          <w:tblHeader/>
        </w:trPr>
        <w:tc>
          <w:tcPr>
            <w:tcW w:w="5000" w:type="pct"/>
            <w:gridSpan w:val="2"/>
            <w:shd w:val="clear" w:color="auto" w:fill="007C31"/>
          </w:tcPr>
          <w:p w14:paraId="4A9ECFDC" w14:textId="56F7C7FD" w:rsidR="00A459C4" w:rsidRPr="00A459C4" w:rsidRDefault="00A459C4" w:rsidP="008168C3">
            <w:pPr>
              <w:pStyle w:val="Questiontitle"/>
            </w:pPr>
            <w:r>
              <w:t>Question 7</w:t>
            </w:r>
          </w:p>
        </w:tc>
      </w:tr>
      <w:tr w:rsidR="00A459C4" w14:paraId="0A5AA682" w14:textId="77777777" w:rsidTr="008168C3">
        <w:trPr>
          <w:tblHeader/>
        </w:trPr>
        <w:tc>
          <w:tcPr>
            <w:tcW w:w="5000" w:type="pct"/>
            <w:gridSpan w:val="2"/>
          </w:tcPr>
          <w:p w14:paraId="0C4D560D" w14:textId="77777777" w:rsidR="00A459C4" w:rsidRDefault="00A459C4" w:rsidP="008168C3">
            <w:pPr>
              <w:pStyle w:val="Questionheader"/>
              <w:jc w:val="left"/>
            </w:pPr>
            <w:r w:rsidRPr="0001141F">
              <w:t xml:space="preserve">If </w:t>
            </w:r>
            <w:r>
              <w:t xml:space="preserve">implementing this change is </w:t>
            </w:r>
            <w:r w:rsidRPr="0001141F">
              <w:t xml:space="preserve">possible via </w:t>
            </w:r>
            <w:r>
              <w:t xml:space="preserve">a </w:t>
            </w:r>
            <w:r w:rsidRPr="0001141F">
              <w:t>firmware upgrade, what is the complexity of changes required?</w:t>
            </w:r>
          </w:p>
          <w:p w14:paraId="0DEAF8E2" w14:textId="77777777" w:rsidR="00A459C4" w:rsidRPr="00EF754E" w:rsidRDefault="00A459C4" w:rsidP="008168C3">
            <w:pPr>
              <w:pStyle w:val="Questionheader"/>
              <w:jc w:val="left"/>
              <w:rPr>
                <w:i/>
              </w:rPr>
            </w:pPr>
            <w:r>
              <w:rPr>
                <w:i/>
              </w:rPr>
              <w:t>Please provide your rationale.</w:t>
            </w:r>
          </w:p>
        </w:tc>
      </w:tr>
      <w:tr w:rsidR="00A459C4" w14:paraId="0C31532E" w14:textId="77777777" w:rsidTr="008168C3">
        <w:tc>
          <w:tcPr>
            <w:tcW w:w="790" w:type="pct"/>
          </w:tcPr>
          <w:p w14:paraId="52B289BD" w14:textId="77777777" w:rsidR="00A459C4" w:rsidRPr="00C30802" w:rsidRDefault="00A459C4" w:rsidP="008168C3">
            <w:pPr>
              <w:pStyle w:val="Questionbodytext"/>
              <w:keepNext/>
              <w:rPr>
                <w:b/>
              </w:rPr>
            </w:pPr>
            <w:r w:rsidRPr="00C30802">
              <w:rPr>
                <w:b/>
              </w:rPr>
              <w:t>Response</w:t>
            </w:r>
          </w:p>
        </w:tc>
        <w:sdt>
          <w:sdtPr>
            <w:id w:val="976882074"/>
            <w:placeholder>
              <w:docPart w:val="FFF7C83CFC2F45BF935377629111832F"/>
            </w:placeholder>
            <w:temporary/>
            <w:showingPlcHdr/>
            <w:comboBox>
              <w:listItem w:displayText="Yes" w:value="Yes"/>
              <w:listItem w:displayText="No" w:value="No"/>
            </w:comboBox>
          </w:sdtPr>
          <w:sdtEndPr/>
          <w:sdtContent>
            <w:tc>
              <w:tcPr>
                <w:tcW w:w="4210" w:type="pct"/>
              </w:tcPr>
              <w:p w14:paraId="265B0090" w14:textId="77777777" w:rsidR="00A459C4" w:rsidRDefault="00A459C4" w:rsidP="008168C3">
                <w:pPr>
                  <w:pStyle w:val="Questionbodytext"/>
                  <w:keepNext/>
                </w:pPr>
                <w:r w:rsidRPr="004F77A6">
                  <w:rPr>
                    <w:rStyle w:val="PlaceholderText"/>
                  </w:rPr>
                  <w:t>C</w:t>
                </w:r>
                <w:r>
                  <w:rPr>
                    <w:rStyle w:val="PlaceholderText"/>
                  </w:rPr>
                  <w:t>lick and select your response</w:t>
                </w:r>
              </w:p>
            </w:tc>
          </w:sdtContent>
        </w:sdt>
      </w:tr>
      <w:tr w:rsidR="00A459C4" w14:paraId="2C07115E" w14:textId="77777777" w:rsidTr="008168C3">
        <w:tc>
          <w:tcPr>
            <w:tcW w:w="790" w:type="pct"/>
          </w:tcPr>
          <w:p w14:paraId="5B50CE65" w14:textId="77777777" w:rsidR="00A459C4" w:rsidRPr="00C30802" w:rsidRDefault="00A459C4" w:rsidP="008168C3">
            <w:pPr>
              <w:pStyle w:val="Questionbodytext"/>
              <w:rPr>
                <w:b/>
              </w:rPr>
            </w:pPr>
            <w:r w:rsidRPr="00C30802">
              <w:rPr>
                <w:b/>
              </w:rPr>
              <w:t>Rationale</w:t>
            </w:r>
          </w:p>
        </w:tc>
        <w:sdt>
          <w:sdtPr>
            <w:id w:val="-1864125181"/>
            <w:placeholder>
              <w:docPart w:val="3D390F61845945DBBC517BE49386DB74"/>
            </w:placeholder>
            <w:temporary/>
            <w:showingPlcHdr/>
          </w:sdtPr>
          <w:sdtEndPr/>
          <w:sdtContent>
            <w:tc>
              <w:tcPr>
                <w:tcW w:w="4210" w:type="pct"/>
              </w:tcPr>
              <w:p w14:paraId="460AEBDB" w14:textId="77777777" w:rsidR="00A459C4" w:rsidRDefault="00A459C4" w:rsidP="008168C3">
                <w:pPr>
                  <w:pStyle w:val="Questionbodytext"/>
                </w:pPr>
                <w:r w:rsidRPr="004F77A6">
                  <w:rPr>
                    <w:rStyle w:val="PlaceholderText"/>
                  </w:rPr>
                  <w:t xml:space="preserve">Click </w:t>
                </w:r>
                <w:r>
                  <w:rPr>
                    <w:rStyle w:val="PlaceholderText"/>
                  </w:rPr>
                  <w:t>and insert the rationale for your response</w:t>
                </w:r>
              </w:p>
            </w:tc>
          </w:sdtContent>
        </w:sdt>
      </w:tr>
    </w:tbl>
    <w:p w14:paraId="0E8EF36C" w14:textId="77777777" w:rsidR="00A459C4" w:rsidRDefault="00A459C4" w:rsidP="00391FC4">
      <w:pPr>
        <w:keepNext/>
        <w:spacing w:before="360"/>
        <w:rPr>
          <w:b/>
        </w:rPr>
      </w:pP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A459C4" w14:paraId="71A169BC" w14:textId="77777777" w:rsidTr="008168C3">
        <w:trPr>
          <w:tblHeader/>
        </w:trPr>
        <w:tc>
          <w:tcPr>
            <w:tcW w:w="5000" w:type="pct"/>
            <w:gridSpan w:val="2"/>
            <w:shd w:val="clear" w:color="auto" w:fill="007C31"/>
          </w:tcPr>
          <w:p w14:paraId="47E9DBC8" w14:textId="67AC23D7" w:rsidR="00A459C4" w:rsidRPr="00A459C4" w:rsidRDefault="00A459C4" w:rsidP="008168C3">
            <w:pPr>
              <w:pStyle w:val="Questiontitle"/>
            </w:pPr>
            <w:r>
              <w:t>Question 8</w:t>
            </w:r>
          </w:p>
        </w:tc>
      </w:tr>
      <w:tr w:rsidR="00A459C4" w14:paraId="03CB8AFA" w14:textId="77777777" w:rsidTr="008168C3">
        <w:trPr>
          <w:tblHeader/>
        </w:trPr>
        <w:tc>
          <w:tcPr>
            <w:tcW w:w="5000" w:type="pct"/>
            <w:gridSpan w:val="2"/>
          </w:tcPr>
          <w:p w14:paraId="58624895" w14:textId="77777777" w:rsidR="00A459C4" w:rsidRDefault="00A459C4" w:rsidP="008168C3">
            <w:pPr>
              <w:pStyle w:val="Questionheader"/>
              <w:jc w:val="left"/>
            </w:pPr>
            <w:r w:rsidRPr="0001141F">
              <w:t xml:space="preserve">If </w:t>
            </w:r>
            <w:r>
              <w:t xml:space="preserve">implementing this change is </w:t>
            </w:r>
            <w:r w:rsidRPr="0001141F">
              <w:t>possible</w:t>
            </w:r>
            <w:r>
              <w:t>,</w:t>
            </w:r>
            <w:r w:rsidRPr="0001141F">
              <w:t xml:space="preserve"> via </w:t>
            </w:r>
            <w:r>
              <w:t xml:space="preserve">a </w:t>
            </w:r>
            <w:r w:rsidRPr="0001141F">
              <w:t>firmware upgrade, what costs do you believe are involved for introducing the firmware upgrade, e.g. firmware design, testing efforts etc?</w:t>
            </w:r>
          </w:p>
          <w:p w14:paraId="4D875C90" w14:textId="47537836" w:rsidR="00A459C4" w:rsidRDefault="00A459C4" w:rsidP="008168C3">
            <w:pPr>
              <w:pStyle w:val="Questionheader"/>
              <w:jc w:val="left"/>
            </w:pPr>
            <w:r>
              <w:t>Would these costs be reduced if the firmware upgrade was incorporated within another firmware upgrade?</w:t>
            </w:r>
          </w:p>
          <w:p w14:paraId="5CF6D162" w14:textId="77777777" w:rsidR="00A459C4" w:rsidRPr="00EF754E" w:rsidRDefault="00A459C4" w:rsidP="008168C3">
            <w:pPr>
              <w:pStyle w:val="Questionheader"/>
              <w:jc w:val="left"/>
              <w:rPr>
                <w:i/>
              </w:rPr>
            </w:pPr>
            <w:r>
              <w:rPr>
                <w:i/>
              </w:rPr>
              <w:t>Please provide your rationale.</w:t>
            </w:r>
          </w:p>
        </w:tc>
      </w:tr>
      <w:tr w:rsidR="00A459C4" w14:paraId="507FAB5D" w14:textId="77777777" w:rsidTr="008168C3">
        <w:tc>
          <w:tcPr>
            <w:tcW w:w="790" w:type="pct"/>
          </w:tcPr>
          <w:p w14:paraId="329F3B4A" w14:textId="77777777" w:rsidR="00A459C4" w:rsidRPr="00C30802" w:rsidRDefault="00A459C4" w:rsidP="008168C3">
            <w:pPr>
              <w:pStyle w:val="Questionbodytext"/>
              <w:keepNext/>
              <w:rPr>
                <w:b/>
              </w:rPr>
            </w:pPr>
            <w:r w:rsidRPr="00C30802">
              <w:rPr>
                <w:b/>
              </w:rPr>
              <w:t>Response</w:t>
            </w:r>
          </w:p>
        </w:tc>
        <w:sdt>
          <w:sdtPr>
            <w:id w:val="1395626782"/>
            <w:placeholder>
              <w:docPart w:val="46620D98643142509F2C3D6BEAC6E8D1"/>
            </w:placeholder>
            <w:temporary/>
            <w:showingPlcHdr/>
            <w:comboBox>
              <w:listItem w:displayText="Yes" w:value="Yes"/>
              <w:listItem w:displayText="No" w:value="No"/>
            </w:comboBox>
          </w:sdtPr>
          <w:sdtEndPr/>
          <w:sdtContent>
            <w:tc>
              <w:tcPr>
                <w:tcW w:w="4210" w:type="pct"/>
              </w:tcPr>
              <w:p w14:paraId="21B24EA4" w14:textId="77777777" w:rsidR="00A459C4" w:rsidRDefault="00A459C4" w:rsidP="008168C3">
                <w:pPr>
                  <w:pStyle w:val="Questionbodytext"/>
                  <w:keepNext/>
                </w:pPr>
                <w:r w:rsidRPr="004F77A6">
                  <w:rPr>
                    <w:rStyle w:val="PlaceholderText"/>
                  </w:rPr>
                  <w:t>C</w:t>
                </w:r>
                <w:r>
                  <w:rPr>
                    <w:rStyle w:val="PlaceholderText"/>
                  </w:rPr>
                  <w:t>lick and select your response</w:t>
                </w:r>
              </w:p>
            </w:tc>
          </w:sdtContent>
        </w:sdt>
      </w:tr>
      <w:tr w:rsidR="00A459C4" w14:paraId="2BD8139B" w14:textId="77777777" w:rsidTr="008168C3">
        <w:tc>
          <w:tcPr>
            <w:tcW w:w="790" w:type="pct"/>
          </w:tcPr>
          <w:p w14:paraId="4CDDFB0E" w14:textId="77777777" w:rsidR="00A459C4" w:rsidRPr="00C30802" w:rsidRDefault="00A459C4" w:rsidP="008168C3">
            <w:pPr>
              <w:pStyle w:val="Questionbodytext"/>
              <w:rPr>
                <w:b/>
              </w:rPr>
            </w:pPr>
            <w:r w:rsidRPr="00C30802">
              <w:rPr>
                <w:b/>
              </w:rPr>
              <w:t>Rationale</w:t>
            </w:r>
          </w:p>
        </w:tc>
        <w:sdt>
          <w:sdtPr>
            <w:id w:val="1457147331"/>
            <w:placeholder>
              <w:docPart w:val="154781CCAB81482686BD6ACE8DEE69F2"/>
            </w:placeholder>
            <w:temporary/>
            <w:showingPlcHdr/>
          </w:sdtPr>
          <w:sdtEndPr/>
          <w:sdtContent>
            <w:tc>
              <w:tcPr>
                <w:tcW w:w="4210" w:type="pct"/>
              </w:tcPr>
              <w:p w14:paraId="7AF533FB" w14:textId="77777777" w:rsidR="00A459C4" w:rsidRDefault="00A459C4" w:rsidP="008168C3">
                <w:pPr>
                  <w:pStyle w:val="Questionbodytext"/>
                </w:pPr>
                <w:r w:rsidRPr="004F77A6">
                  <w:rPr>
                    <w:rStyle w:val="PlaceholderText"/>
                  </w:rPr>
                  <w:t xml:space="preserve">Click </w:t>
                </w:r>
                <w:r>
                  <w:rPr>
                    <w:rStyle w:val="PlaceholderText"/>
                  </w:rPr>
                  <w:t>and insert the rationale for your response</w:t>
                </w:r>
              </w:p>
            </w:tc>
          </w:sdtContent>
        </w:sdt>
      </w:tr>
    </w:tbl>
    <w:p w14:paraId="7AC01FD4" w14:textId="77777777" w:rsidR="00A459C4" w:rsidRDefault="00A459C4" w:rsidP="00391FC4">
      <w:pPr>
        <w:keepNext/>
        <w:spacing w:before="360"/>
        <w:rPr>
          <w:b/>
        </w:rPr>
      </w:pPr>
    </w:p>
    <w:p w14:paraId="2B029671" w14:textId="73578F9C" w:rsidR="00F04226" w:rsidRDefault="004A4021" w:rsidP="00391FC4">
      <w:pPr>
        <w:keepNext/>
        <w:spacing w:before="360"/>
        <w:rPr>
          <w:b/>
        </w:rPr>
      </w:pPr>
      <w:r>
        <w:rPr>
          <w:b/>
        </w:rPr>
        <w:t>Bradley Baker</w:t>
      </w:r>
    </w:p>
    <w:p w14:paraId="78C12722" w14:textId="4A383B8A" w:rsidR="00F04226" w:rsidRDefault="00EE7DFD" w:rsidP="00F04226">
      <w:pPr>
        <w:keepNext/>
        <w:rPr>
          <w:b/>
        </w:rPr>
      </w:pPr>
      <w:r>
        <w:rPr>
          <w:b/>
        </w:rPr>
        <w:t>SECAS Team</w:t>
      </w:r>
    </w:p>
    <w:p w14:paraId="63C38D00" w14:textId="00E0F868" w:rsidR="00F4620F" w:rsidRPr="004452D5" w:rsidRDefault="008D2F61" w:rsidP="004452D5">
      <w:pPr>
        <w:keepNext/>
        <w:rPr>
          <w:b/>
        </w:rPr>
      </w:pPr>
      <w:r>
        <w:rPr>
          <w:b/>
        </w:rPr>
        <w:t>1</w:t>
      </w:r>
      <w:r w:rsidR="004A4021">
        <w:rPr>
          <w:b/>
        </w:rPr>
        <w:t>3</w:t>
      </w:r>
      <w:r w:rsidR="005C3D7E">
        <w:rPr>
          <w:b/>
        </w:rPr>
        <w:t xml:space="preserve"> </w:t>
      </w:r>
      <w:r>
        <w:rPr>
          <w:b/>
        </w:rPr>
        <w:t>Novem</w:t>
      </w:r>
      <w:r w:rsidR="005C3D7E">
        <w:rPr>
          <w:b/>
        </w:rPr>
        <w:t>ber</w:t>
      </w:r>
      <w:r w:rsidR="003B5791">
        <w:rPr>
          <w:b/>
        </w:rPr>
        <w:t xml:space="preserve"> 2020</w:t>
      </w:r>
    </w:p>
    <w:sectPr w:rsidR="00F4620F" w:rsidRPr="004452D5" w:rsidSect="00DF2F19">
      <w:headerReference w:type="default" r:id="rId9"/>
      <w:footerReference w:type="default" r:id="rId10"/>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ABD71" w14:textId="77777777" w:rsidR="00FE3408" w:rsidRDefault="00FE3408" w:rsidP="004F458B">
      <w:pPr>
        <w:spacing w:after="0" w:line="240" w:lineRule="auto"/>
      </w:pPr>
      <w:r>
        <w:separator/>
      </w:r>
    </w:p>
  </w:endnote>
  <w:endnote w:type="continuationSeparator" w:id="0">
    <w:p w14:paraId="64F9D167" w14:textId="77777777" w:rsidR="00FE3408" w:rsidRDefault="00FE3408"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86"/>
      <w:gridCol w:w="2505"/>
    </w:tblGrid>
    <w:tr w:rsidR="00D663B7" w:rsidRPr="00633F6B" w14:paraId="60F6DDCE" w14:textId="77777777" w:rsidTr="007D0E4E">
      <w:tc>
        <w:tcPr>
          <w:tcW w:w="2835" w:type="dxa"/>
        </w:tcPr>
        <w:p w14:paraId="44AA0373" w14:textId="77777777" w:rsidR="00D663B7" w:rsidRPr="00633F6B" w:rsidRDefault="00D663B7" w:rsidP="00D663B7">
          <w:pPr>
            <w:pStyle w:val="Footer"/>
            <w:spacing w:after="120"/>
            <w:rPr>
              <w:rFonts w:cs="Arial"/>
              <w:color w:val="595959" w:themeColor="text1" w:themeTint="A6"/>
              <w:sz w:val="16"/>
              <w:szCs w:val="16"/>
            </w:rPr>
          </w:pPr>
        </w:p>
      </w:tc>
      <w:tc>
        <w:tcPr>
          <w:tcW w:w="3686" w:type="dxa"/>
          <w:vMerge w:val="restart"/>
        </w:tcPr>
        <w:p w14:paraId="4953359C" w14:textId="31969A17" w:rsidR="00D663B7" w:rsidRPr="00633F6B" w:rsidRDefault="00D663B7" w:rsidP="00D663B7">
          <w:pPr>
            <w:pStyle w:val="Footer"/>
            <w:jc w:val="center"/>
            <w:rPr>
              <w:rFonts w:cs="Arial"/>
              <w:color w:val="595959" w:themeColor="text1" w:themeTint="A6"/>
              <w:sz w:val="16"/>
              <w:szCs w:val="16"/>
            </w:rPr>
          </w:pPr>
          <w:r>
            <w:rPr>
              <w:rFonts w:cs="Arial"/>
              <w:noProof/>
              <w:color w:val="595959"/>
              <w:sz w:val="16"/>
              <w:szCs w:val="16"/>
              <w:lang w:eastAsia="en-GB"/>
            </w:rPr>
            <w:drawing>
              <wp:anchor distT="0" distB="0" distL="114300" distR="114300" simplePos="0" relativeHeight="251659264" behindDoc="0" locked="0" layoutInCell="1" allowOverlap="1" wp14:anchorId="79A24097" wp14:editId="38AA869E">
                <wp:simplePos x="0" y="0"/>
                <wp:positionH relativeFrom="column">
                  <wp:posOffset>1721485</wp:posOffset>
                </wp:positionH>
                <wp:positionV relativeFrom="paragraph">
                  <wp:posOffset>186055</wp:posOffset>
                </wp:positionV>
                <wp:extent cx="487676" cy="402592"/>
                <wp:effectExtent l="0" t="0" r="7624" b="0"/>
                <wp:wrapNone/>
                <wp:docPr id="6"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87676" cy="402592"/>
                        </a:xfrm>
                        <a:prstGeom prst="rect">
                          <a:avLst/>
                        </a:prstGeom>
                        <a:noFill/>
                        <a:ln>
                          <a:noFill/>
                          <a:prstDash/>
                        </a:ln>
                      </pic:spPr>
                    </pic:pic>
                  </a:graphicData>
                </a:graphic>
              </wp:anchor>
            </w:drawing>
          </w:r>
          <w:r>
            <w:rPr>
              <w:noProof/>
              <w:lang w:eastAsia="en-GB"/>
            </w:rPr>
            <w:drawing>
              <wp:inline distT="0" distB="0" distL="0" distR="0" wp14:anchorId="483D88C8" wp14:editId="7BB548CE">
                <wp:extent cx="1266828" cy="735963"/>
                <wp:effectExtent l="0" t="0" r="9522" b="6987"/>
                <wp:docPr id="7"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66828" cy="735963"/>
                        </a:xfrm>
                        <a:prstGeom prst="rect">
                          <a:avLst/>
                        </a:prstGeom>
                        <a:noFill/>
                        <a:ln>
                          <a:noFill/>
                          <a:prstDash/>
                        </a:ln>
                      </pic:spPr>
                    </pic:pic>
                  </a:graphicData>
                </a:graphic>
              </wp:inline>
            </w:drawing>
          </w:r>
        </w:p>
      </w:tc>
      <w:tc>
        <w:tcPr>
          <w:tcW w:w="2505" w:type="dxa"/>
        </w:tcPr>
        <w:p w14:paraId="183C6B8E" w14:textId="4A9AA1B2" w:rsidR="00D663B7" w:rsidRPr="00633F6B" w:rsidRDefault="00D663B7" w:rsidP="00D663B7">
          <w:pPr>
            <w:pStyle w:val="Footer"/>
            <w:spacing w:after="120"/>
            <w:rPr>
              <w:rFonts w:cs="Arial"/>
              <w:color w:val="595959" w:themeColor="text1" w:themeTint="A6"/>
              <w:sz w:val="16"/>
              <w:szCs w:val="16"/>
            </w:rPr>
          </w:pPr>
        </w:p>
      </w:tc>
    </w:tr>
    <w:tr w:rsidR="00B73E4A" w:rsidRPr="00633F6B" w14:paraId="7B628D48" w14:textId="77777777" w:rsidTr="007D0E4E">
      <w:trPr>
        <w:trHeight w:val="827"/>
      </w:trPr>
      <w:tc>
        <w:tcPr>
          <w:tcW w:w="2835" w:type="dxa"/>
        </w:tcPr>
        <w:p w14:paraId="3573A820" w14:textId="01B32E41" w:rsidR="004256F4" w:rsidRPr="00762D91" w:rsidRDefault="004A4021" w:rsidP="00E5572E">
          <w:pPr>
            <w:pStyle w:val="Footer"/>
            <w:rPr>
              <w:rFonts w:cs="Arial"/>
              <w:b/>
              <w:color w:val="595959" w:themeColor="text1" w:themeTint="A6"/>
              <w:sz w:val="16"/>
              <w:szCs w:val="16"/>
            </w:rPr>
          </w:pPr>
          <w:r>
            <w:rPr>
              <w:rFonts w:cs="Arial"/>
              <w:color w:val="595959" w:themeColor="text1" w:themeTint="A6"/>
              <w:sz w:val="16"/>
              <w:szCs w:val="16"/>
            </w:rPr>
            <w:t>MP085 installed meters discussion</w:t>
          </w:r>
          <w:r w:rsidR="00E5572E" w:rsidRPr="00E5572E">
            <w:rPr>
              <w:rFonts w:cs="Arial"/>
              <w:color w:val="595959" w:themeColor="text1" w:themeTint="A6"/>
              <w:sz w:val="16"/>
              <w:szCs w:val="16"/>
            </w:rPr>
            <w:t xml:space="preserve"> </w:t>
          </w:r>
        </w:p>
      </w:tc>
      <w:tc>
        <w:tcPr>
          <w:tcW w:w="3686" w:type="dxa"/>
          <w:vMerge/>
        </w:tcPr>
        <w:p w14:paraId="3105B615" w14:textId="77777777" w:rsidR="00B73E4A" w:rsidRPr="00633F6B" w:rsidRDefault="00B73E4A" w:rsidP="00633F6B">
          <w:pPr>
            <w:pStyle w:val="Footer"/>
            <w:jc w:val="center"/>
            <w:rPr>
              <w:rFonts w:cs="Arial"/>
              <w:color w:val="595959" w:themeColor="text1" w:themeTint="A6"/>
              <w:sz w:val="16"/>
              <w:szCs w:val="16"/>
            </w:rPr>
          </w:pPr>
        </w:p>
      </w:tc>
      <w:tc>
        <w:tcPr>
          <w:tcW w:w="2505" w:type="dxa"/>
        </w:tcPr>
        <w:p w14:paraId="43271108" w14:textId="25770BE0" w:rsidR="00B73E4A" w:rsidRDefault="00B73E4A"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7E4EFB">
            <w:rPr>
              <w:rFonts w:cs="Arial"/>
              <w:noProof/>
              <w:color w:val="595959" w:themeColor="text1" w:themeTint="A6"/>
              <w:sz w:val="16"/>
              <w:szCs w:val="16"/>
            </w:rPr>
            <w:t>1</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7E4EFB">
            <w:rPr>
              <w:rFonts w:cs="Arial"/>
              <w:noProof/>
              <w:color w:val="595959" w:themeColor="text1" w:themeTint="A6"/>
              <w:sz w:val="16"/>
              <w:szCs w:val="16"/>
            </w:rPr>
            <w:t>6</w:t>
          </w:r>
          <w:r w:rsidRPr="00633F6B">
            <w:rPr>
              <w:rFonts w:cs="Arial"/>
              <w:color w:val="595959" w:themeColor="text1" w:themeTint="A6"/>
              <w:sz w:val="16"/>
              <w:szCs w:val="16"/>
            </w:rPr>
            <w:fldChar w:fldCharType="end"/>
          </w:r>
        </w:p>
        <w:p w14:paraId="4CC52BBC" w14:textId="77777777" w:rsidR="009E4758" w:rsidRDefault="009E4758" w:rsidP="00633F6B">
          <w:pPr>
            <w:pStyle w:val="Footer"/>
            <w:jc w:val="right"/>
            <w:rPr>
              <w:rFonts w:cs="Arial"/>
              <w:color w:val="595959" w:themeColor="text1" w:themeTint="A6"/>
              <w:sz w:val="16"/>
              <w:szCs w:val="16"/>
            </w:rPr>
          </w:pPr>
        </w:p>
        <w:p w14:paraId="432B9E3E" w14:textId="4451B6DB" w:rsidR="009E4758" w:rsidRPr="00633F6B" w:rsidRDefault="001606E0"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w:t>
          </w:r>
          <w:r w:rsidR="009E4758">
            <w:rPr>
              <w:rFonts w:cs="Arial"/>
              <w:b/>
              <w:color w:val="595959" w:themeColor="text1" w:themeTint="A6"/>
              <w:sz w:val="16"/>
              <w:szCs w:val="16"/>
            </w:rPr>
            <w:t xml:space="preserve">Classification of </w:t>
          </w:r>
          <w:r w:rsidRPr="001606E0">
            <w:rPr>
              <w:rFonts w:cs="Arial"/>
              <w:b/>
              <w:color w:val="000000" w:themeColor="text1"/>
              <w:sz w:val="16"/>
              <w:szCs w:val="16"/>
            </w:rPr>
            <w:t>White</w:t>
          </w:r>
        </w:p>
      </w:tc>
    </w:tr>
  </w:tbl>
  <w:p w14:paraId="0ED2FE6B" w14:textId="0F1575BD" w:rsidR="00B73E4A" w:rsidRPr="00633F6B" w:rsidRDefault="00B73E4A"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36908" w14:textId="77777777" w:rsidR="00FE3408" w:rsidRDefault="00FE3408" w:rsidP="004F458B">
      <w:pPr>
        <w:spacing w:after="0" w:line="240" w:lineRule="auto"/>
      </w:pPr>
      <w:r>
        <w:separator/>
      </w:r>
    </w:p>
  </w:footnote>
  <w:footnote w:type="continuationSeparator" w:id="0">
    <w:p w14:paraId="46BC0A54" w14:textId="77777777" w:rsidR="00FE3408" w:rsidRDefault="00FE3408" w:rsidP="004F458B">
      <w:pPr>
        <w:spacing w:after="0" w:line="240" w:lineRule="auto"/>
      </w:pPr>
      <w:r>
        <w:continuationSeparator/>
      </w:r>
    </w:p>
  </w:footnote>
  <w:footnote w:id="1">
    <w:p w14:paraId="1B92C550" w14:textId="43347B40" w:rsidR="007B46A9" w:rsidRDefault="007B46A9">
      <w:pPr>
        <w:pStyle w:val="FootnoteText"/>
      </w:pPr>
      <w:r>
        <w:rPr>
          <w:rStyle w:val="FootnoteReference"/>
        </w:rPr>
        <w:footnoteRef/>
      </w:r>
      <w:r>
        <w:t xml:space="preserve"> 5.19.2.3 is the equivalent for a three phase meter.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60718" w14:textId="77777777" w:rsidR="00B73E4A" w:rsidRDefault="00B73E4A" w:rsidP="003E558E">
    <w:pPr>
      <w:pStyle w:val="Header"/>
      <w:jc w:val="right"/>
    </w:pPr>
    <w:r w:rsidRPr="003E558E">
      <w:rPr>
        <w:noProof/>
        <w:lang w:eastAsia="en-GB"/>
      </w:rPr>
      <w:drawing>
        <wp:inline distT="0" distB="0" distL="0" distR="0" wp14:anchorId="2459E8E8" wp14:editId="2848DAA8">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61751B"/>
    <w:multiLevelType w:val="hybridMultilevel"/>
    <w:tmpl w:val="D676EAF2"/>
    <w:lvl w:ilvl="0" w:tplc="101C79B2">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20731"/>
    <w:multiLevelType w:val="hybridMultilevel"/>
    <w:tmpl w:val="495A5F8E"/>
    <w:lvl w:ilvl="0" w:tplc="4E64E0A0">
      <w:start w:val="1"/>
      <w:numFmt w:val="bullet"/>
      <w:pStyle w:val="ListParagraph"/>
      <w:lvlText w:val=""/>
      <w:lvlJc w:val="left"/>
      <w:pPr>
        <w:ind w:left="720" w:hanging="360"/>
      </w:pPr>
      <w:rPr>
        <w:rFonts w:ascii="Symbol" w:hAnsi="Symbol" w:hint="default"/>
        <w:color w:val="595959" w:themeColor="text1" w:themeTint="A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B425F"/>
    <w:multiLevelType w:val="hybridMultilevel"/>
    <w:tmpl w:val="61625BF4"/>
    <w:lvl w:ilvl="0" w:tplc="17A8E746">
      <w:start w:val="1"/>
      <w:numFmt w:val="decimal"/>
      <w:pStyle w:val="Subtitle"/>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64DFF"/>
    <w:multiLevelType w:val="hybridMultilevel"/>
    <w:tmpl w:val="EF68074A"/>
    <w:lvl w:ilvl="0" w:tplc="42529A7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7" w15:restartNumberingAfterBreak="0">
    <w:nsid w:val="7AA55B77"/>
    <w:multiLevelType w:val="hybridMultilevel"/>
    <w:tmpl w:val="7368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53775A"/>
    <w:multiLevelType w:val="hybridMultilevel"/>
    <w:tmpl w:val="1266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8"/>
  </w:num>
  <w:num w:numId="8">
    <w:abstractNumId w:val="7"/>
  </w:num>
  <w:num w:numId="9">
    <w:abstractNumId w:val="2"/>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2FF"/>
    <w:rsid w:val="000034AD"/>
    <w:rsid w:val="00003C56"/>
    <w:rsid w:val="0001141F"/>
    <w:rsid w:val="00017135"/>
    <w:rsid w:val="00020BA4"/>
    <w:rsid w:val="00030216"/>
    <w:rsid w:val="00031404"/>
    <w:rsid w:val="000343C9"/>
    <w:rsid w:val="00035322"/>
    <w:rsid w:val="00035D99"/>
    <w:rsid w:val="00036A04"/>
    <w:rsid w:val="000418DB"/>
    <w:rsid w:val="00045C00"/>
    <w:rsid w:val="000476BA"/>
    <w:rsid w:val="00047881"/>
    <w:rsid w:val="000514B2"/>
    <w:rsid w:val="000527EE"/>
    <w:rsid w:val="0005378D"/>
    <w:rsid w:val="0006239B"/>
    <w:rsid w:val="000638DB"/>
    <w:rsid w:val="00065849"/>
    <w:rsid w:val="00065A1A"/>
    <w:rsid w:val="00067AFA"/>
    <w:rsid w:val="000709BB"/>
    <w:rsid w:val="00072752"/>
    <w:rsid w:val="00075828"/>
    <w:rsid w:val="00077AD5"/>
    <w:rsid w:val="00081578"/>
    <w:rsid w:val="00082C70"/>
    <w:rsid w:val="0008420A"/>
    <w:rsid w:val="00085FFE"/>
    <w:rsid w:val="00086BF0"/>
    <w:rsid w:val="00091612"/>
    <w:rsid w:val="00094C7E"/>
    <w:rsid w:val="00097390"/>
    <w:rsid w:val="000A41CE"/>
    <w:rsid w:val="000A625C"/>
    <w:rsid w:val="000A68E1"/>
    <w:rsid w:val="000B0AB0"/>
    <w:rsid w:val="000B0E82"/>
    <w:rsid w:val="000B30A4"/>
    <w:rsid w:val="000B4FAB"/>
    <w:rsid w:val="000B5ECC"/>
    <w:rsid w:val="000C5748"/>
    <w:rsid w:val="000C67B7"/>
    <w:rsid w:val="000D038E"/>
    <w:rsid w:val="000D0772"/>
    <w:rsid w:val="000D0828"/>
    <w:rsid w:val="000D55EF"/>
    <w:rsid w:val="000D5C18"/>
    <w:rsid w:val="000E30B0"/>
    <w:rsid w:val="000E6A3C"/>
    <w:rsid w:val="000E6DD9"/>
    <w:rsid w:val="000E7B9E"/>
    <w:rsid w:val="000F161D"/>
    <w:rsid w:val="000F3669"/>
    <w:rsid w:val="000F4376"/>
    <w:rsid w:val="000F49B3"/>
    <w:rsid w:val="000F7B5B"/>
    <w:rsid w:val="00102237"/>
    <w:rsid w:val="001033FE"/>
    <w:rsid w:val="0010448B"/>
    <w:rsid w:val="00106158"/>
    <w:rsid w:val="00112008"/>
    <w:rsid w:val="001177A3"/>
    <w:rsid w:val="00121A17"/>
    <w:rsid w:val="0012479B"/>
    <w:rsid w:val="00134D8E"/>
    <w:rsid w:val="0013582C"/>
    <w:rsid w:val="00137164"/>
    <w:rsid w:val="00142896"/>
    <w:rsid w:val="00142F24"/>
    <w:rsid w:val="0015201A"/>
    <w:rsid w:val="00152E20"/>
    <w:rsid w:val="0015324F"/>
    <w:rsid w:val="0015743D"/>
    <w:rsid w:val="001606E0"/>
    <w:rsid w:val="0016136E"/>
    <w:rsid w:val="001630A7"/>
    <w:rsid w:val="001677AD"/>
    <w:rsid w:val="001677CB"/>
    <w:rsid w:val="00170C40"/>
    <w:rsid w:val="00172414"/>
    <w:rsid w:val="001758EC"/>
    <w:rsid w:val="00176E0E"/>
    <w:rsid w:val="00177F91"/>
    <w:rsid w:val="00180910"/>
    <w:rsid w:val="00182FE4"/>
    <w:rsid w:val="0018432B"/>
    <w:rsid w:val="00184925"/>
    <w:rsid w:val="00184CE1"/>
    <w:rsid w:val="001855DA"/>
    <w:rsid w:val="00187994"/>
    <w:rsid w:val="00187B68"/>
    <w:rsid w:val="00192FAC"/>
    <w:rsid w:val="0019322F"/>
    <w:rsid w:val="00194E16"/>
    <w:rsid w:val="001965F9"/>
    <w:rsid w:val="00196A93"/>
    <w:rsid w:val="001A22B6"/>
    <w:rsid w:val="001A2D62"/>
    <w:rsid w:val="001A46BA"/>
    <w:rsid w:val="001A6667"/>
    <w:rsid w:val="001A739D"/>
    <w:rsid w:val="001B01F5"/>
    <w:rsid w:val="001B2176"/>
    <w:rsid w:val="001B2509"/>
    <w:rsid w:val="001B33CC"/>
    <w:rsid w:val="001B473E"/>
    <w:rsid w:val="001B589D"/>
    <w:rsid w:val="001C193E"/>
    <w:rsid w:val="001C2BD8"/>
    <w:rsid w:val="001C2E6B"/>
    <w:rsid w:val="001C7618"/>
    <w:rsid w:val="001D5D9D"/>
    <w:rsid w:val="001E0B00"/>
    <w:rsid w:val="001E24EA"/>
    <w:rsid w:val="001E383C"/>
    <w:rsid w:val="001E3C87"/>
    <w:rsid w:val="001E4249"/>
    <w:rsid w:val="001E6929"/>
    <w:rsid w:val="001F44D7"/>
    <w:rsid w:val="00200476"/>
    <w:rsid w:val="00203AEB"/>
    <w:rsid w:val="00210CFF"/>
    <w:rsid w:val="00211282"/>
    <w:rsid w:val="00211DDF"/>
    <w:rsid w:val="00211EB3"/>
    <w:rsid w:val="00215DBB"/>
    <w:rsid w:val="00222D94"/>
    <w:rsid w:val="002235A7"/>
    <w:rsid w:val="00226C4A"/>
    <w:rsid w:val="002357F7"/>
    <w:rsid w:val="0024177C"/>
    <w:rsid w:val="00242216"/>
    <w:rsid w:val="002424D4"/>
    <w:rsid w:val="002512CF"/>
    <w:rsid w:val="00251BB8"/>
    <w:rsid w:val="00251E29"/>
    <w:rsid w:val="00253617"/>
    <w:rsid w:val="00254041"/>
    <w:rsid w:val="00254932"/>
    <w:rsid w:val="00254C2B"/>
    <w:rsid w:val="0026697B"/>
    <w:rsid w:val="00267F7B"/>
    <w:rsid w:val="002728E7"/>
    <w:rsid w:val="0027499A"/>
    <w:rsid w:val="00283D8C"/>
    <w:rsid w:val="00294067"/>
    <w:rsid w:val="00296130"/>
    <w:rsid w:val="00296EA0"/>
    <w:rsid w:val="002A0870"/>
    <w:rsid w:val="002A216C"/>
    <w:rsid w:val="002A4461"/>
    <w:rsid w:val="002A46ED"/>
    <w:rsid w:val="002A5AD9"/>
    <w:rsid w:val="002B2741"/>
    <w:rsid w:val="002C20B7"/>
    <w:rsid w:val="002C2DF7"/>
    <w:rsid w:val="002C4FA1"/>
    <w:rsid w:val="002C7408"/>
    <w:rsid w:val="002D27BC"/>
    <w:rsid w:val="002D3733"/>
    <w:rsid w:val="002E0EC9"/>
    <w:rsid w:val="002F0BBC"/>
    <w:rsid w:val="002F1749"/>
    <w:rsid w:val="002F2338"/>
    <w:rsid w:val="002F39BD"/>
    <w:rsid w:val="002F3FC6"/>
    <w:rsid w:val="00302694"/>
    <w:rsid w:val="003038C2"/>
    <w:rsid w:val="003045A5"/>
    <w:rsid w:val="00306C4B"/>
    <w:rsid w:val="0031485F"/>
    <w:rsid w:val="003246EF"/>
    <w:rsid w:val="003253CF"/>
    <w:rsid w:val="003262AE"/>
    <w:rsid w:val="00331B41"/>
    <w:rsid w:val="00332631"/>
    <w:rsid w:val="003402B0"/>
    <w:rsid w:val="003425F2"/>
    <w:rsid w:val="00342B04"/>
    <w:rsid w:val="0034422A"/>
    <w:rsid w:val="00345749"/>
    <w:rsid w:val="00347F6A"/>
    <w:rsid w:val="003516BE"/>
    <w:rsid w:val="00352C19"/>
    <w:rsid w:val="00353253"/>
    <w:rsid w:val="00354462"/>
    <w:rsid w:val="003614F5"/>
    <w:rsid w:val="00363BC5"/>
    <w:rsid w:val="0036515D"/>
    <w:rsid w:val="003702FF"/>
    <w:rsid w:val="0037087D"/>
    <w:rsid w:val="00371C77"/>
    <w:rsid w:val="00372351"/>
    <w:rsid w:val="003756A8"/>
    <w:rsid w:val="00375BCC"/>
    <w:rsid w:val="003811A3"/>
    <w:rsid w:val="00381B13"/>
    <w:rsid w:val="00383C69"/>
    <w:rsid w:val="003854FD"/>
    <w:rsid w:val="0038568E"/>
    <w:rsid w:val="00391B14"/>
    <w:rsid w:val="00391FC4"/>
    <w:rsid w:val="00392E9E"/>
    <w:rsid w:val="003935E6"/>
    <w:rsid w:val="00396312"/>
    <w:rsid w:val="00397E22"/>
    <w:rsid w:val="003A4BED"/>
    <w:rsid w:val="003A556D"/>
    <w:rsid w:val="003B03C7"/>
    <w:rsid w:val="003B5791"/>
    <w:rsid w:val="003C1DF0"/>
    <w:rsid w:val="003C1F1F"/>
    <w:rsid w:val="003C2089"/>
    <w:rsid w:val="003C3106"/>
    <w:rsid w:val="003C6243"/>
    <w:rsid w:val="003D4B63"/>
    <w:rsid w:val="003D6B4C"/>
    <w:rsid w:val="003D7C52"/>
    <w:rsid w:val="003E2751"/>
    <w:rsid w:val="003E467A"/>
    <w:rsid w:val="003E558E"/>
    <w:rsid w:val="003E7157"/>
    <w:rsid w:val="003E7566"/>
    <w:rsid w:val="00400B31"/>
    <w:rsid w:val="00401BF8"/>
    <w:rsid w:val="00404012"/>
    <w:rsid w:val="00404C8C"/>
    <w:rsid w:val="0040725F"/>
    <w:rsid w:val="004119B6"/>
    <w:rsid w:val="0041393B"/>
    <w:rsid w:val="004170C6"/>
    <w:rsid w:val="00425006"/>
    <w:rsid w:val="004256F4"/>
    <w:rsid w:val="00425DF0"/>
    <w:rsid w:val="0043096F"/>
    <w:rsid w:val="00433E0F"/>
    <w:rsid w:val="004350DF"/>
    <w:rsid w:val="004351EE"/>
    <w:rsid w:val="004356BB"/>
    <w:rsid w:val="0043667E"/>
    <w:rsid w:val="00436897"/>
    <w:rsid w:val="00440E54"/>
    <w:rsid w:val="00441470"/>
    <w:rsid w:val="00441D82"/>
    <w:rsid w:val="00443AB1"/>
    <w:rsid w:val="004452D5"/>
    <w:rsid w:val="00445612"/>
    <w:rsid w:val="004463BD"/>
    <w:rsid w:val="00446505"/>
    <w:rsid w:val="00461B50"/>
    <w:rsid w:val="00463094"/>
    <w:rsid w:val="00466069"/>
    <w:rsid w:val="00470F9D"/>
    <w:rsid w:val="00471CC6"/>
    <w:rsid w:val="00473F8E"/>
    <w:rsid w:val="0048046D"/>
    <w:rsid w:val="0048237F"/>
    <w:rsid w:val="004A4021"/>
    <w:rsid w:val="004B2999"/>
    <w:rsid w:val="004C6A0D"/>
    <w:rsid w:val="004D00F1"/>
    <w:rsid w:val="004D380A"/>
    <w:rsid w:val="004D5F54"/>
    <w:rsid w:val="004D7BE4"/>
    <w:rsid w:val="004E0D05"/>
    <w:rsid w:val="004E1DB7"/>
    <w:rsid w:val="004E2065"/>
    <w:rsid w:val="004E2A55"/>
    <w:rsid w:val="004E40A0"/>
    <w:rsid w:val="004E536E"/>
    <w:rsid w:val="004F0A1E"/>
    <w:rsid w:val="004F2116"/>
    <w:rsid w:val="004F3400"/>
    <w:rsid w:val="004F458B"/>
    <w:rsid w:val="004F71DA"/>
    <w:rsid w:val="00501AF8"/>
    <w:rsid w:val="00505209"/>
    <w:rsid w:val="00505EB2"/>
    <w:rsid w:val="005160AB"/>
    <w:rsid w:val="00517881"/>
    <w:rsid w:val="00520103"/>
    <w:rsid w:val="005254E2"/>
    <w:rsid w:val="00525E90"/>
    <w:rsid w:val="00526D76"/>
    <w:rsid w:val="0052762D"/>
    <w:rsid w:val="00530099"/>
    <w:rsid w:val="00531314"/>
    <w:rsid w:val="00531662"/>
    <w:rsid w:val="005331F9"/>
    <w:rsid w:val="00536F6E"/>
    <w:rsid w:val="00541A3D"/>
    <w:rsid w:val="005422A5"/>
    <w:rsid w:val="00547514"/>
    <w:rsid w:val="00551EEE"/>
    <w:rsid w:val="00552405"/>
    <w:rsid w:val="00552455"/>
    <w:rsid w:val="00552DED"/>
    <w:rsid w:val="00554542"/>
    <w:rsid w:val="005548BA"/>
    <w:rsid w:val="005552CE"/>
    <w:rsid w:val="00555C4C"/>
    <w:rsid w:val="00560C2B"/>
    <w:rsid w:val="005613A7"/>
    <w:rsid w:val="00566244"/>
    <w:rsid w:val="00571CFF"/>
    <w:rsid w:val="00571E51"/>
    <w:rsid w:val="00573E99"/>
    <w:rsid w:val="00574192"/>
    <w:rsid w:val="00574C53"/>
    <w:rsid w:val="00581C4F"/>
    <w:rsid w:val="00583C70"/>
    <w:rsid w:val="00591CAF"/>
    <w:rsid w:val="00593901"/>
    <w:rsid w:val="005964DD"/>
    <w:rsid w:val="00597B0B"/>
    <w:rsid w:val="005A2125"/>
    <w:rsid w:val="005A3D34"/>
    <w:rsid w:val="005A3F5D"/>
    <w:rsid w:val="005A5A1C"/>
    <w:rsid w:val="005A6FFF"/>
    <w:rsid w:val="005A75F3"/>
    <w:rsid w:val="005B00CB"/>
    <w:rsid w:val="005B3D6B"/>
    <w:rsid w:val="005C31B4"/>
    <w:rsid w:val="005C3D7E"/>
    <w:rsid w:val="005D23FD"/>
    <w:rsid w:val="005D2C21"/>
    <w:rsid w:val="005D3A1E"/>
    <w:rsid w:val="005D544A"/>
    <w:rsid w:val="005D5849"/>
    <w:rsid w:val="005D72AA"/>
    <w:rsid w:val="005E3DF9"/>
    <w:rsid w:val="005F15F0"/>
    <w:rsid w:val="005F1691"/>
    <w:rsid w:val="005F1E4F"/>
    <w:rsid w:val="005F7C87"/>
    <w:rsid w:val="006037D0"/>
    <w:rsid w:val="006060E5"/>
    <w:rsid w:val="0060781C"/>
    <w:rsid w:val="00611E36"/>
    <w:rsid w:val="006147BC"/>
    <w:rsid w:val="00615163"/>
    <w:rsid w:val="00620403"/>
    <w:rsid w:val="00621456"/>
    <w:rsid w:val="00622F14"/>
    <w:rsid w:val="006240A4"/>
    <w:rsid w:val="00633F6B"/>
    <w:rsid w:val="006365EF"/>
    <w:rsid w:val="00641531"/>
    <w:rsid w:val="00644440"/>
    <w:rsid w:val="00645F6C"/>
    <w:rsid w:val="0064616D"/>
    <w:rsid w:val="0064753C"/>
    <w:rsid w:val="00647909"/>
    <w:rsid w:val="0064797F"/>
    <w:rsid w:val="0065346A"/>
    <w:rsid w:val="00654FC5"/>
    <w:rsid w:val="0065625F"/>
    <w:rsid w:val="00656534"/>
    <w:rsid w:val="00661BA9"/>
    <w:rsid w:val="0066212E"/>
    <w:rsid w:val="0067326B"/>
    <w:rsid w:val="0067414D"/>
    <w:rsid w:val="00674FFB"/>
    <w:rsid w:val="0068082B"/>
    <w:rsid w:val="006818FC"/>
    <w:rsid w:val="00684352"/>
    <w:rsid w:val="00687D31"/>
    <w:rsid w:val="0069058B"/>
    <w:rsid w:val="0069226B"/>
    <w:rsid w:val="00692E5F"/>
    <w:rsid w:val="0069386E"/>
    <w:rsid w:val="00695E05"/>
    <w:rsid w:val="006A119F"/>
    <w:rsid w:val="006A2ED1"/>
    <w:rsid w:val="006A3A9F"/>
    <w:rsid w:val="006A5954"/>
    <w:rsid w:val="006A7CF4"/>
    <w:rsid w:val="006B07E8"/>
    <w:rsid w:val="006B1076"/>
    <w:rsid w:val="006B1B0C"/>
    <w:rsid w:val="006C4D67"/>
    <w:rsid w:val="006C6A41"/>
    <w:rsid w:val="006D1654"/>
    <w:rsid w:val="006D1B46"/>
    <w:rsid w:val="006D3E3A"/>
    <w:rsid w:val="006E2221"/>
    <w:rsid w:val="006E3DFB"/>
    <w:rsid w:val="006E53D7"/>
    <w:rsid w:val="006E5908"/>
    <w:rsid w:val="006E6EDF"/>
    <w:rsid w:val="006E7A14"/>
    <w:rsid w:val="006F2C39"/>
    <w:rsid w:val="006F5818"/>
    <w:rsid w:val="007009B6"/>
    <w:rsid w:val="00707130"/>
    <w:rsid w:val="00711AD6"/>
    <w:rsid w:val="00712849"/>
    <w:rsid w:val="00714F17"/>
    <w:rsid w:val="00717CF8"/>
    <w:rsid w:val="00730DF8"/>
    <w:rsid w:val="00732019"/>
    <w:rsid w:val="00732ACB"/>
    <w:rsid w:val="00735F06"/>
    <w:rsid w:val="00736B8D"/>
    <w:rsid w:val="00744B12"/>
    <w:rsid w:val="00745CB4"/>
    <w:rsid w:val="00746E0F"/>
    <w:rsid w:val="00747040"/>
    <w:rsid w:val="007516F8"/>
    <w:rsid w:val="00757048"/>
    <w:rsid w:val="007577C0"/>
    <w:rsid w:val="00757D91"/>
    <w:rsid w:val="00762D91"/>
    <w:rsid w:val="00764069"/>
    <w:rsid w:val="00764AC3"/>
    <w:rsid w:val="0076584E"/>
    <w:rsid w:val="00771B4F"/>
    <w:rsid w:val="00775E81"/>
    <w:rsid w:val="00783DBF"/>
    <w:rsid w:val="00784EB6"/>
    <w:rsid w:val="007857E0"/>
    <w:rsid w:val="00791DE9"/>
    <w:rsid w:val="00793FD4"/>
    <w:rsid w:val="00794846"/>
    <w:rsid w:val="007A0139"/>
    <w:rsid w:val="007A035D"/>
    <w:rsid w:val="007A3F7C"/>
    <w:rsid w:val="007A421E"/>
    <w:rsid w:val="007A4826"/>
    <w:rsid w:val="007A58AE"/>
    <w:rsid w:val="007A5CA3"/>
    <w:rsid w:val="007A7AAC"/>
    <w:rsid w:val="007B17EF"/>
    <w:rsid w:val="007B212D"/>
    <w:rsid w:val="007B4454"/>
    <w:rsid w:val="007B44E9"/>
    <w:rsid w:val="007B46A9"/>
    <w:rsid w:val="007B4C6C"/>
    <w:rsid w:val="007B4CAA"/>
    <w:rsid w:val="007B5268"/>
    <w:rsid w:val="007B6EDA"/>
    <w:rsid w:val="007C00FE"/>
    <w:rsid w:val="007C13FA"/>
    <w:rsid w:val="007C22DD"/>
    <w:rsid w:val="007C2C93"/>
    <w:rsid w:val="007C5DCC"/>
    <w:rsid w:val="007D0379"/>
    <w:rsid w:val="007D0E4E"/>
    <w:rsid w:val="007D1CB7"/>
    <w:rsid w:val="007D6BDB"/>
    <w:rsid w:val="007E016C"/>
    <w:rsid w:val="007E237F"/>
    <w:rsid w:val="007E2D21"/>
    <w:rsid w:val="007E4EFB"/>
    <w:rsid w:val="007E58E4"/>
    <w:rsid w:val="007E6330"/>
    <w:rsid w:val="007E64F4"/>
    <w:rsid w:val="007E6ECB"/>
    <w:rsid w:val="007F13D8"/>
    <w:rsid w:val="007F2E70"/>
    <w:rsid w:val="007F5F07"/>
    <w:rsid w:val="0080165E"/>
    <w:rsid w:val="008020EA"/>
    <w:rsid w:val="00803798"/>
    <w:rsid w:val="00811344"/>
    <w:rsid w:val="00812F8D"/>
    <w:rsid w:val="00815870"/>
    <w:rsid w:val="008206CD"/>
    <w:rsid w:val="008214F3"/>
    <w:rsid w:val="008351B9"/>
    <w:rsid w:val="008366A6"/>
    <w:rsid w:val="00844836"/>
    <w:rsid w:val="00847A1D"/>
    <w:rsid w:val="00847AAE"/>
    <w:rsid w:val="00852587"/>
    <w:rsid w:val="00853F4C"/>
    <w:rsid w:val="00855057"/>
    <w:rsid w:val="0085524D"/>
    <w:rsid w:val="0085555A"/>
    <w:rsid w:val="008555D9"/>
    <w:rsid w:val="0085667A"/>
    <w:rsid w:val="00856928"/>
    <w:rsid w:val="008579DE"/>
    <w:rsid w:val="00857BC2"/>
    <w:rsid w:val="00860A98"/>
    <w:rsid w:val="0086220C"/>
    <w:rsid w:val="00862227"/>
    <w:rsid w:val="00862303"/>
    <w:rsid w:val="00863532"/>
    <w:rsid w:val="00866284"/>
    <w:rsid w:val="00871002"/>
    <w:rsid w:val="008726DE"/>
    <w:rsid w:val="008738E4"/>
    <w:rsid w:val="0087505A"/>
    <w:rsid w:val="00876EF5"/>
    <w:rsid w:val="0087771B"/>
    <w:rsid w:val="00877D86"/>
    <w:rsid w:val="0088020D"/>
    <w:rsid w:val="00881310"/>
    <w:rsid w:val="00881CA8"/>
    <w:rsid w:val="0088309E"/>
    <w:rsid w:val="0088351E"/>
    <w:rsid w:val="008846B4"/>
    <w:rsid w:val="0088603C"/>
    <w:rsid w:val="00895FD8"/>
    <w:rsid w:val="00896BD2"/>
    <w:rsid w:val="0089731C"/>
    <w:rsid w:val="008A01C2"/>
    <w:rsid w:val="008A1912"/>
    <w:rsid w:val="008A4FBF"/>
    <w:rsid w:val="008B286A"/>
    <w:rsid w:val="008B2F14"/>
    <w:rsid w:val="008C0612"/>
    <w:rsid w:val="008C25EA"/>
    <w:rsid w:val="008C284A"/>
    <w:rsid w:val="008D23B0"/>
    <w:rsid w:val="008D2F61"/>
    <w:rsid w:val="008E07ED"/>
    <w:rsid w:val="008E27CE"/>
    <w:rsid w:val="008E28FE"/>
    <w:rsid w:val="008E5272"/>
    <w:rsid w:val="008E69F4"/>
    <w:rsid w:val="008F14C6"/>
    <w:rsid w:val="008F1A66"/>
    <w:rsid w:val="008F237C"/>
    <w:rsid w:val="008F49AE"/>
    <w:rsid w:val="008F5796"/>
    <w:rsid w:val="008F5E6E"/>
    <w:rsid w:val="00901F84"/>
    <w:rsid w:val="00904C12"/>
    <w:rsid w:val="00904F87"/>
    <w:rsid w:val="00907A4A"/>
    <w:rsid w:val="0091463D"/>
    <w:rsid w:val="00914652"/>
    <w:rsid w:val="00921D28"/>
    <w:rsid w:val="00922D1F"/>
    <w:rsid w:val="00924878"/>
    <w:rsid w:val="00924B55"/>
    <w:rsid w:val="00930434"/>
    <w:rsid w:val="009320F1"/>
    <w:rsid w:val="00933D6B"/>
    <w:rsid w:val="00934D74"/>
    <w:rsid w:val="00937008"/>
    <w:rsid w:val="00941E4D"/>
    <w:rsid w:val="00946506"/>
    <w:rsid w:val="009503E4"/>
    <w:rsid w:val="0095418F"/>
    <w:rsid w:val="0095506F"/>
    <w:rsid w:val="00955FCC"/>
    <w:rsid w:val="00956BBB"/>
    <w:rsid w:val="00956D90"/>
    <w:rsid w:val="009625AD"/>
    <w:rsid w:val="00962B86"/>
    <w:rsid w:val="00964686"/>
    <w:rsid w:val="00964CD2"/>
    <w:rsid w:val="00971D14"/>
    <w:rsid w:val="009732A9"/>
    <w:rsid w:val="00974D13"/>
    <w:rsid w:val="009759B2"/>
    <w:rsid w:val="00976E01"/>
    <w:rsid w:val="00980796"/>
    <w:rsid w:val="00985C0A"/>
    <w:rsid w:val="009876E6"/>
    <w:rsid w:val="009931E7"/>
    <w:rsid w:val="009935E2"/>
    <w:rsid w:val="00995272"/>
    <w:rsid w:val="00995670"/>
    <w:rsid w:val="009A1B54"/>
    <w:rsid w:val="009A339D"/>
    <w:rsid w:val="009B38A0"/>
    <w:rsid w:val="009B4930"/>
    <w:rsid w:val="009B59F6"/>
    <w:rsid w:val="009C08D4"/>
    <w:rsid w:val="009D09ED"/>
    <w:rsid w:val="009D70F7"/>
    <w:rsid w:val="009E1370"/>
    <w:rsid w:val="009E14DA"/>
    <w:rsid w:val="009E239B"/>
    <w:rsid w:val="009E4758"/>
    <w:rsid w:val="009E48C4"/>
    <w:rsid w:val="009E6AE6"/>
    <w:rsid w:val="009E6C75"/>
    <w:rsid w:val="009F654E"/>
    <w:rsid w:val="00A014DF"/>
    <w:rsid w:val="00A0259B"/>
    <w:rsid w:val="00A07DC7"/>
    <w:rsid w:val="00A10F77"/>
    <w:rsid w:val="00A119A7"/>
    <w:rsid w:val="00A13712"/>
    <w:rsid w:val="00A20C69"/>
    <w:rsid w:val="00A225F2"/>
    <w:rsid w:val="00A23A1E"/>
    <w:rsid w:val="00A24F07"/>
    <w:rsid w:val="00A26A12"/>
    <w:rsid w:val="00A407D5"/>
    <w:rsid w:val="00A434FD"/>
    <w:rsid w:val="00A44577"/>
    <w:rsid w:val="00A457D0"/>
    <w:rsid w:val="00A459C4"/>
    <w:rsid w:val="00A51FAF"/>
    <w:rsid w:val="00A54644"/>
    <w:rsid w:val="00A56021"/>
    <w:rsid w:val="00A62793"/>
    <w:rsid w:val="00A62BED"/>
    <w:rsid w:val="00A63028"/>
    <w:rsid w:val="00A712E3"/>
    <w:rsid w:val="00A72682"/>
    <w:rsid w:val="00A7280F"/>
    <w:rsid w:val="00A739ED"/>
    <w:rsid w:val="00A75FD0"/>
    <w:rsid w:val="00A81107"/>
    <w:rsid w:val="00A82D52"/>
    <w:rsid w:val="00A901C5"/>
    <w:rsid w:val="00A90B2F"/>
    <w:rsid w:val="00A9164A"/>
    <w:rsid w:val="00A91672"/>
    <w:rsid w:val="00A959DB"/>
    <w:rsid w:val="00A95D3C"/>
    <w:rsid w:val="00A9666B"/>
    <w:rsid w:val="00AA09B8"/>
    <w:rsid w:val="00AA12C3"/>
    <w:rsid w:val="00AA1ED5"/>
    <w:rsid w:val="00AA318D"/>
    <w:rsid w:val="00AA73BE"/>
    <w:rsid w:val="00AA77F7"/>
    <w:rsid w:val="00AB13CD"/>
    <w:rsid w:val="00AB1E9C"/>
    <w:rsid w:val="00AB2443"/>
    <w:rsid w:val="00AB2A1A"/>
    <w:rsid w:val="00AB620C"/>
    <w:rsid w:val="00AB6A15"/>
    <w:rsid w:val="00AB768E"/>
    <w:rsid w:val="00AB7AC1"/>
    <w:rsid w:val="00AC0C6A"/>
    <w:rsid w:val="00AC1347"/>
    <w:rsid w:val="00AC25EC"/>
    <w:rsid w:val="00AC6A9D"/>
    <w:rsid w:val="00AC6E0A"/>
    <w:rsid w:val="00AC7BBA"/>
    <w:rsid w:val="00AD6E72"/>
    <w:rsid w:val="00AE4806"/>
    <w:rsid w:val="00AF2A72"/>
    <w:rsid w:val="00AF357C"/>
    <w:rsid w:val="00AF37D2"/>
    <w:rsid w:val="00AF5914"/>
    <w:rsid w:val="00AF5CB1"/>
    <w:rsid w:val="00AF7F93"/>
    <w:rsid w:val="00B0071F"/>
    <w:rsid w:val="00B02B31"/>
    <w:rsid w:val="00B1186D"/>
    <w:rsid w:val="00B122DF"/>
    <w:rsid w:val="00B130C8"/>
    <w:rsid w:val="00B13A0A"/>
    <w:rsid w:val="00B16555"/>
    <w:rsid w:val="00B17F64"/>
    <w:rsid w:val="00B20811"/>
    <w:rsid w:val="00B209F3"/>
    <w:rsid w:val="00B242DE"/>
    <w:rsid w:val="00B269B4"/>
    <w:rsid w:val="00B3049A"/>
    <w:rsid w:val="00B320E1"/>
    <w:rsid w:val="00B33B48"/>
    <w:rsid w:val="00B35CE3"/>
    <w:rsid w:val="00B41DCA"/>
    <w:rsid w:val="00B42BF4"/>
    <w:rsid w:val="00B454FD"/>
    <w:rsid w:val="00B461CF"/>
    <w:rsid w:val="00B46AD3"/>
    <w:rsid w:val="00B504EF"/>
    <w:rsid w:val="00B50B22"/>
    <w:rsid w:val="00B5231F"/>
    <w:rsid w:val="00B640B6"/>
    <w:rsid w:val="00B64B1A"/>
    <w:rsid w:val="00B66C73"/>
    <w:rsid w:val="00B717CF"/>
    <w:rsid w:val="00B73E4A"/>
    <w:rsid w:val="00B7631E"/>
    <w:rsid w:val="00B77ADB"/>
    <w:rsid w:val="00B858E9"/>
    <w:rsid w:val="00B8694A"/>
    <w:rsid w:val="00B936B2"/>
    <w:rsid w:val="00B943CC"/>
    <w:rsid w:val="00B97915"/>
    <w:rsid w:val="00BB1014"/>
    <w:rsid w:val="00BB2A91"/>
    <w:rsid w:val="00BB2FF0"/>
    <w:rsid w:val="00BB6967"/>
    <w:rsid w:val="00BC2A21"/>
    <w:rsid w:val="00BC2C73"/>
    <w:rsid w:val="00BC3A79"/>
    <w:rsid w:val="00BC64DF"/>
    <w:rsid w:val="00BD1C03"/>
    <w:rsid w:val="00BD1E88"/>
    <w:rsid w:val="00BD2ADD"/>
    <w:rsid w:val="00BD41D3"/>
    <w:rsid w:val="00BD70A6"/>
    <w:rsid w:val="00BD742D"/>
    <w:rsid w:val="00BE2371"/>
    <w:rsid w:val="00BE7AF5"/>
    <w:rsid w:val="00BF1761"/>
    <w:rsid w:val="00BF5E40"/>
    <w:rsid w:val="00BF6028"/>
    <w:rsid w:val="00C05377"/>
    <w:rsid w:val="00C11F52"/>
    <w:rsid w:val="00C127B4"/>
    <w:rsid w:val="00C16ABD"/>
    <w:rsid w:val="00C265C9"/>
    <w:rsid w:val="00C2768F"/>
    <w:rsid w:val="00C277F6"/>
    <w:rsid w:val="00C30931"/>
    <w:rsid w:val="00C33342"/>
    <w:rsid w:val="00C345B4"/>
    <w:rsid w:val="00C367C4"/>
    <w:rsid w:val="00C420BA"/>
    <w:rsid w:val="00C43704"/>
    <w:rsid w:val="00C45386"/>
    <w:rsid w:val="00C47BE9"/>
    <w:rsid w:val="00C528BA"/>
    <w:rsid w:val="00C52A58"/>
    <w:rsid w:val="00C54640"/>
    <w:rsid w:val="00C549B2"/>
    <w:rsid w:val="00C54D5C"/>
    <w:rsid w:val="00C54F46"/>
    <w:rsid w:val="00C566E7"/>
    <w:rsid w:val="00C62470"/>
    <w:rsid w:val="00C656CF"/>
    <w:rsid w:val="00C70038"/>
    <w:rsid w:val="00C705C7"/>
    <w:rsid w:val="00C71BDE"/>
    <w:rsid w:val="00C743C1"/>
    <w:rsid w:val="00C74FEC"/>
    <w:rsid w:val="00C92C03"/>
    <w:rsid w:val="00C93A93"/>
    <w:rsid w:val="00C95607"/>
    <w:rsid w:val="00CA02AC"/>
    <w:rsid w:val="00CA1D8C"/>
    <w:rsid w:val="00CA32ED"/>
    <w:rsid w:val="00CA3523"/>
    <w:rsid w:val="00CA3D59"/>
    <w:rsid w:val="00CA7113"/>
    <w:rsid w:val="00CA76B9"/>
    <w:rsid w:val="00CA7CE4"/>
    <w:rsid w:val="00CB4B6F"/>
    <w:rsid w:val="00CB4BC8"/>
    <w:rsid w:val="00CB649C"/>
    <w:rsid w:val="00CD04B0"/>
    <w:rsid w:val="00CD5FF9"/>
    <w:rsid w:val="00CE018A"/>
    <w:rsid w:val="00CE1F4D"/>
    <w:rsid w:val="00CE5D75"/>
    <w:rsid w:val="00CE6882"/>
    <w:rsid w:val="00CF2983"/>
    <w:rsid w:val="00CF4F07"/>
    <w:rsid w:val="00CF6542"/>
    <w:rsid w:val="00D11EE1"/>
    <w:rsid w:val="00D12CAD"/>
    <w:rsid w:val="00D14CE9"/>
    <w:rsid w:val="00D15D55"/>
    <w:rsid w:val="00D21E73"/>
    <w:rsid w:val="00D2621B"/>
    <w:rsid w:val="00D267DF"/>
    <w:rsid w:val="00D30388"/>
    <w:rsid w:val="00D31291"/>
    <w:rsid w:val="00D3389C"/>
    <w:rsid w:val="00D356AD"/>
    <w:rsid w:val="00D3699B"/>
    <w:rsid w:val="00D377B0"/>
    <w:rsid w:val="00D4395A"/>
    <w:rsid w:val="00D46488"/>
    <w:rsid w:val="00D466E5"/>
    <w:rsid w:val="00D46DDE"/>
    <w:rsid w:val="00D534A0"/>
    <w:rsid w:val="00D537C6"/>
    <w:rsid w:val="00D5412C"/>
    <w:rsid w:val="00D60348"/>
    <w:rsid w:val="00D612A8"/>
    <w:rsid w:val="00D63701"/>
    <w:rsid w:val="00D63F96"/>
    <w:rsid w:val="00D663B7"/>
    <w:rsid w:val="00D74711"/>
    <w:rsid w:val="00D74859"/>
    <w:rsid w:val="00D7557D"/>
    <w:rsid w:val="00D7655C"/>
    <w:rsid w:val="00D77B2A"/>
    <w:rsid w:val="00D81408"/>
    <w:rsid w:val="00D8483A"/>
    <w:rsid w:val="00D86275"/>
    <w:rsid w:val="00D9234A"/>
    <w:rsid w:val="00D928D5"/>
    <w:rsid w:val="00D93C2D"/>
    <w:rsid w:val="00D94293"/>
    <w:rsid w:val="00D9647C"/>
    <w:rsid w:val="00DA1B1A"/>
    <w:rsid w:val="00DA1DA7"/>
    <w:rsid w:val="00DA4B7A"/>
    <w:rsid w:val="00DB0807"/>
    <w:rsid w:val="00DB2901"/>
    <w:rsid w:val="00DB553A"/>
    <w:rsid w:val="00DB5B23"/>
    <w:rsid w:val="00DB6BF8"/>
    <w:rsid w:val="00DB6D79"/>
    <w:rsid w:val="00DC4D82"/>
    <w:rsid w:val="00DD1AAC"/>
    <w:rsid w:val="00DD52B3"/>
    <w:rsid w:val="00DD7B1F"/>
    <w:rsid w:val="00DE1B86"/>
    <w:rsid w:val="00DE45F1"/>
    <w:rsid w:val="00DE4B68"/>
    <w:rsid w:val="00DF2F19"/>
    <w:rsid w:val="00E00368"/>
    <w:rsid w:val="00E0660E"/>
    <w:rsid w:val="00E06AF3"/>
    <w:rsid w:val="00E0755E"/>
    <w:rsid w:val="00E12060"/>
    <w:rsid w:val="00E1288E"/>
    <w:rsid w:val="00E13A8B"/>
    <w:rsid w:val="00E1536A"/>
    <w:rsid w:val="00E15726"/>
    <w:rsid w:val="00E15EF5"/>
    <w:rsid w:val="00E16F1A"/>
    <w:rsid w:val="00E20241"/>
    <w:rsid w:val="00E20B63"/>
    <w:rsid w:val="00E2185C"/>
    <w:rsid w:val="00E21918"/>
    <w:rsid w:val="00E236D1"/>
    <w:rsid w:val="00E2428F"/>
    <w:rsid w:val="00E256CA"/>
    <w:rsid w:val="00E26149"/>
    <w:rsid w:val="00E275D1"/>
    <w:rsid w:val="00E30A3E"/>
    <w:rsid w:val="00E30D34"/>
    <w:rsid w:val="00E30D7F"/>
    <w:rsid w:val="00E319B0"/>
    <w:rsid w:val="00E35AA8"/>
    <w:rsid w:val="00E35E65"/>
    <w:rsid w:val="00E4040F"/>
    <w:rsid w:val="00E44A5A"/>
    <w:rsid w:val="00E4508B"/>
    <w:rsid w:val="00E454BA"/>
    <w:rsid w:val="00E47D94"/>
    <w:rsid w:val="00E51665"/>
    <w:rsid w:val="00E5572E"/>
    <w:rsid w:val="00E5727E"/>
    <w:rsid w:val="00E70B08"/>
    <w:rsid w:val="00E831E8"/>
    <w:rsid w:val="00E8481E"/>
    <w:rsid w:val="00E84A70"/>
    <w:rsid w:val="00E9028A"/>
    <w:rsid w:val="00E911BB"/>
    <w:rsid w:val="00E91D5A"/>
    <w:rsid w:val="00E93319"/>
    <w:rsid w:val="00E95200"/>
    <w:rsid w:val="00E96892"/>
    <w:rsid w:val="00EA1989"/>
    <w:rsid w:val="00EA2DB4"/>
    <w:rsid w:val="00EA4E47"/>
    <w:rsid w:val="00EA53C4"/>
    <w:rsid w:val="00EA6D48"/>
    <w:rsid w:val="00EA7036"/>
    <w:rsid w:val="00EB23C3"/>
    <w:rsid w:val="00EB26CF"/>
    <w:rsid w:val="00EB2ED1"/>
    <w:rsid w:val="00EB410F"/>
    <w:rsid w:val="00ED22AB"/>
    <w:rsid w:val="00ED333E"/>
    <w:rsid w:val="00ED5107"/>
    <w:rsid w:val="00ED5B6E"/>
    <w:rsid w:val="00EE22DF"/>
    <w:rsid w:val="00EE243E"/>
    <w:rsid w:val="00EE33BF"/>
    <w:rsid w:val="00EE6A3D"/>
    <w:rsid w:val="00EE7DFD"/>
    <w:rsid w:val="00EF204E"/>
    <w:rsid w:val="00F0008C"/>
    <w:rsid w:val="00F04226"/>
    <w:rsid w:val="00F06075"/>
    <w:rsid w:val="00F10276"/>
    <w:rsid w:val="00F11651"/>
    <w:rsid w:val="00F1437B"/>
    <w:rsid w:val="00F2373F"/>
    <w:rsid w:val="00F24109"/>
    <w:rsid w:val="00F26E08"/>
    <w:rsid w:val="00F344E3"/>
    <w:rsid w:val="00F4205E"/>
    <w:rsid w:val="00F4620F"/>
    <w:rsid w:val="00F47D15"/>
    <w:rsid w:val="00F47DD9"/>
    <w:rsid w:val="00F50735"/>
    <w:rsid w:val="00F52666"/>
    <w:rsid w:val="00F532CF"/>
    <w:rsid w:val="00F53891"/>
    <w:rsid w:val="00F57FE2"/>
    <w:rsid w:val="00F635A3"/>
    <w:rsid w:val="00F6526F"/>
    <w:rsid w:val="00F71155"/>
    <w:rsid w:val="00F72A4C"/>
    <w:rsid w:val="00F739C0"/>
    <w:rsid w:val="00F749BC"/>
    <w:rsid w:val="00F76EC5"/>
    <w:rsid w:val="00F77BCE"/>
    <w:rsid w:val="00F77CCA"/>
    <w:rsid w:val="00F82285"/>
    <w:rsid w:val="00F82B24"/>
    <w:rsid w:val="00F83A12"/>
    <w:rsid w:val="00F86543"/>
    <w:rsid w:val="00F9002C"/>
    <w:rsid w:val="00F93BC0"/>
    <w:rsid w:val="00FA14BF"/>
    <w:rsid w:val="00FA7967"/>
    <w:rsid w:val="00FB07EA"/>
    <w:rsid w:val="00FB0EA1"/>
    <w:rsid w:val="00FB39C3"/>
    <w:rsid w:val="00FB537F"/>
    <w:rsid w:val="00FC10A5"/>
    <w:rsid w:val="00FC1ADC"/>
    <w:rsid w:val="00FC3A92"/>
    <w:rsid w:val="00FC5CB0"/>
    <w:rsid w:val="00FC5CC6"/>
    <w:rsid w:val="00FC658D"/>
    <w:rsid w:val="00FC749A"/>
    <w:rsid w:val="00FD270F"/>
    <w:rsid w:val="00FD527F"/>
    <w:rsid w:val="00FD5A59"/>
    <w:rsid w:val="00FD6CDD"/>
    <w:rsid w:val="00FD74C1"/>
    <w:rsid w:val="00FE19A5"/>
    <w:rsid w:val="00FE3408"/>
    <w:rsid w:val="00FF1F1F"/>
    <w:rsid w:val="00FF4E61"/>
    <w:rsid w:val="00FF556C"/>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1045B7"/>
  <w15:docId w15:val="{AD240887-BCF1-4F2A-BA37-8E7FA38A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C Paper Body"/>
    <w:qFormat/>
    <w:rsid w:val="004E0D05"/>
    <w:pPr>
      <w:spacing w:after="120"/>
    </w:pPr>
    <w:rPr>
      <w:rFonts w:ascii="Arial" w:hAnsi="Arial"/>
      <w:color w:val="404040" w:themeColor="text1" w:themeTint="BF"/>
      <w:sz w:val="20"/>
    </w:rPr>
  </w:style>
  <w:style w:type="paragraph" w:styleId="Heading1">
    <w:name w:val="heading 1"/>
    <w:basedOn w:val="Normal"/>
    <w:next w:val="Normal"/>
    <w:link w:val="Heading1Char"/>
    <w:uiPriority w:val="9"/>
    <w:rsid w:val="000D0828"/>
    <w:pPr>
      <w:keepNext/>
      <w:keepLines/>
      <w:numPr>
        <w:numId w:val="1"/>
      </w:numPr>
      <w:spacing w:before="480" w:after="360"/>
      <w:ind w:left="357" w:hanging="35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0D0828"/>
    <w:pPr>
      <w:keepNext/>
      <w:keepLines/>
      <w:numPr>
        <w:numId w:val="2"/>
      </w:numPr>
      <w:spacing w:before="120"/>
      <w:ind w:left="357" w:hanging="357"/>
      <w:outlineLvl w:val="1"/>
    </w:pPr>
    <w:rPr>
      <w:rFonts w:eastAsiaTheme="majorEastAsia" w:cstheme="majorBidi"/>
      <w:b/>
      <w:bCs/>
      <w:sz w:val="22"/>
      <w:szCs w:val="26"/>
    </w:rPr>
  </w:style>
  <w:style w:type="paragraph" w:styleId="Heading4">
    <w:name w:val="heading 4"/>
    <w:basedOn w:val="Normal"/>
    <w:next w:val="Normal"/>
    <w:link w:val="Heading4Char"/>
    <w:uiPriority w:val="9"/>
    <w:semiHidden/>
    <w:unhideWhenUsed/>
    <w:qFormat/>
    <w:rsid w:val="00E30D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basedOn w:val="DefaultParagraphFont"/>
    <w:link w:val="Heading1"/>
    <w:uiPriority w:val="9"/>
    <w:rsid w:val="000D0828"/>
    <w:rPr>
      <w:rFonts w:ascii="Arial" w:eastAsiaTheme="majorEastAsia" w:hAnsi="Arial" w:cstheme="majorBidi"/>
      <w:b/>
      <w:bCs/>
      <w:color w:val="404040" w:themeColor="text1" w:themeTint="BF"/>
      <w:sz w:val="28"/>
      <w:szCs w:val="28"/>
    </w:rPr>
  </w:style>
  <w:style w:type="character" w:customStyle="1" w:styleId="Heading2Char">
    <w:name w:val="Heading 2 Char"/>
    <w:basedOn w:val="DefaultParagraphFont"/>
    <w:link w:val="Heading2"/>
    <w:uiPriority w:val="9"/>
    <w:rsid w:val="000D0828"/>
    <w:rPr>
      <w:rFonts w:ascii="Arial" w:eastAsiaTheme="majorEastAsia" w:hAnsi="Arial" w:cstheme="majorBidi"/>
      <w:b/>
      <w:bCs/>
      <w:color w:val="404040" w:themeColor="text1" w:themeTint="BF"/>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qFormat/>
    <w:rsid w:val="00995670"/>
    <w:pPr>
      <w:keepNext/>
      <w:numPr>
        <w:numId w:val="6"/>
      </w:numPr>
      <w:spacing w:before="480"/>
      <w:ind w:left="680" w:hanging="680"/>
    </w:pPr>
    <w:rPr>
      <w:rFonts w:eastAsiaTheme="majorEastAsia" w:cstheme="majorBidi"/>
      <w:b/>
      <w:iCs/>
      <w:spacing w:val="15"/>
      <w:sz w:val="24"/>
      <w:szCs w:val="24"/>
    </w:rPr>
  </w:style>
  <w:style w:type="character" w:customStyle="1" w:styleId="SubtitleChar">
    <w:name w:val="Subtitle Char"/>
    <w:aliases w:val="SEC Paper Heading Char"/>
    <w:basedOn w:val="DefaultParagraphFont"/>
    <w:link w:val="Subtitle"/>
    <w:uiPriority w:val="11"/>
    <w:rsid w:val="00995670"/>
    <w:rPr>
      <w:rFonts w:ascii="Arial" w:eastAsiaTheme="majorEastAsia" w:hAnsi="Arial" w:cstheme="majorBidi"/>
      <w:b/>
      <w:iCs/>
      <w:color w:val="404040" w:themeColor="text1" w:themeTint="BF"/>
      <w:spacing w:val="15"/>
      <w:sz w:val="24"/>
      <w:szCs w:val="24"/>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SEC Bullet Point,Bullet text,Dot pt,No Spacing1,List Paragraph Char Char Char,Indicator Text,Numbered Para 1,List Paragraph1,Bullet 1,Bullet Points,MAIN CONTENT,List Paragraph12,List para,List Para"/>
    <w:basedOn w:val="Normal"/>
    <w:link w:val="ListParagraphChar"/>
    <w:uiPriority w:val="34"/>
    <w:qFormat/>
    <w:rsid w:val="00EE33BF"/>
    <w:pPr>
      <w:numPr>
        <w:numId w:val="3"/>
      </w:numPr>
    </w:pPr>
  </w:style>
  <w:style w:type="paragraph" w:customStyle="1" w:styleId="SECPaperTitle">
    <w:name w:val="SEC Paper Title"/>
    <w:basedOn w:val="Title"/>
    <w:link w:val="SECPaperTitleChar"/>
    <w:qFormat/>
    <w:rsid w:val="001E4249"/>
  </w:style>
  <w:style w:type="paragraph" w:customStyle="1" w:styleId="Sub-Heading">
    <w:name w:val="Sub-Heading"/>
    <w:basedOn w:val="Normal"/>
    <w:link w:val="Sub-HeadingChar"/>
    <w:qFormat/>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4"/>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qFormat/>
    <w:rsid w:val="00267F7B"/>
    <w:pPr>
      <w:ind w:left="709" w:hanging="709"/>
      <w:jc w:val="right"/>
    </w:pPr>
    <w:rPr>
      <w:i/>
    </w:rPr>
  </w:style>
  <w:style w:type="paragraph" w:customStyle="1" w:styleId="Subtitle2">
    <w:name w:val="Subtitle2"/>
    <w:aliases w:val="SEC Paper Sub-Heading"/>
    <w:basedOn w:val="Subtitle"/>
    <w:next w:val="Normal"/>
    <w:qFormat/>
    <w:rsid w:val="00AA77F7"/>
    <w:pPr>
      <w:numPr>
        <w:numId w:val="0"/>
      </w:numPr>
      <w:spacing w:before="0"/>
    </w:pPr>
    <w:rPr>
      <w:sz w:val="20"/>
    </w:rPr>
  </w:style>
  <w:style w:type="numbering" w:customStyle="1" w:styleId="Subtitles">
    <w:name w:val="Subtitles"/>
    <w:uiPriority w:val="99"/>
    <w:rsid w:val="00A75FD0"/>
    <w:pPr>
      <w:numPr>
        <w:numId w:val="5"/>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styleId="Hyperlink">
    <w:name w:val="Hyperlink"/>
    <w:basedOn w:val="DefaultParagraphFont"/>
    <w:uiPriority w:val="99"/>
    <w:unhideWhenUsed/>
    <w:rsid w:val="00F77CCA"/>
    <w:rPr>
      <w:color w:val="0563C1"/>
      <w:u w:val="single"/>
    </w:rPr>
  </w:style>
  <w:style w:type="character" w:customStyle="1" w:styleId="UnresolvedMention1">
    <w:name w:val="Unresolved Mention1"/>
    <w:basedOn w:val="DefaultParagraphFont"/>
    <w:uiPriority w:val="99"/>
    <w:semiHidden/>
    <w:unhideWhenUsed/>
    <w:rsid w:val="00FD6CDD"/>
    <w:rPr>
      <w:color w:val="605E5C"/>
      <w:shd w:val="clear" w:color="auto" w:fill="E1DFDD"/>
    </w:rPr>
  </w:style>
  <w:style w:type="character" w:customStyle="1" w:styleId="ListParagraphChar">
    <w:name w:val="List Paragraph Char"/>
    <w:aliases w:val="SEC Bullet Point Char,Bullet text Char,Dot pt Char,No Spacing1 Char,List Paragraph Char Char Char Char,Indicator Text Char,Numbered Para 1 Char,List Paragraph1 Char,Bullet 1 Char,Bullet Points Char,MAIN CONTENT Char,List para Char"/>
    <w:basedOn w:val="DefaultParagraphFont"/>
    <w:link w:val="ListParagraph"/>
    <w:uiPriority w:val="34"/>
    <w:qFormat/>
    <w:locked/>
    <w:rsid w:val="00D30388"/>
    <w:rPr>
      <w:rFonts w:ascii="Arial" w:hAnsi="Arial"/>
      <w:color w:val="404040" w:themeColor="text1" w:themeTint="BF"/>
      <w:sz w:val="20"/>
    </w:rPr>
  </w:style>
  <w:style w:type="paragraph" w:customStyle="1" w:styleId="smetsxref">
    <w:name w:val="smets xref"/>
    <w:basedOn w:val="ListParagraph"/>
    <w:next w:val="Normal"/>
    <w:link w:val="smetsxrefChar"/>
    <w:rsid w:val="000D038E"/>
    <w:pPr>
      <w:numPr>
        <w:numId w:val="10"/>
      </w:numPr>
      <w:spacing w:before="120" w:line="240" w:lineRule="auto"/>
    </w:pPr>
    <w:rPr>
      <w:rFonts w:eastAsia="Times New Roman" w:cs="Arial"/>
      <w:i/>
      <w:color w:val="auto"/>
      <w:sz w:val="22"/>
    </w:rPr>
  </w:style>
  <w:style w:type="character" w:customStyle="1" w:styleId="smetsxrefChar">
    <w:name w:val="smets xref Char"/>
    <w:basedOn w:val="DefaultParagraphFont"/>
    <w:link w:val="smetsxref"/>
    <w:rsid w:val="000D038E"/>
    <w:rPr>
      <w:rFonts w:ascii="Arial" w:eastAsia="Times New Roman" w:hAnsi="Arial" w:cs="Arial"/>
      <w:i/>
    </w:rPr>
  </w:style>
  <w:style w:type="character" w:customStyle="1" w:styleId="Heading4Char">
    <w:name w:val="Heading 4 Char"/>
    <w:basedOn w:val="DefaultParagraphFont"/>
    <w:link w:val="Heading4"/>
    <w:uiPriority w:val="9"/>
    <w:semiHidden/>
    <w:rsid w:val="00E30D34"/>
    <w:rPr>
      <w:rFonts w:asciiTheme="majorHAnsi" w:eastAsiaTheme="majorEastAsia" w:hAnsiTheme="majorHAnsi" w:cstheme="majorBidi"/>
      <w:i/>
      <w:iCs/>
      <w:color w:val="365F91" w:themeColor="accent1" w:themeShade="BF"/>
      <w:sz w:val="20"/>
    </w:rPr>
  </w:style>
  <w:style w:type="character" w:customStyle="1" w:styleId="PantoneWhite">
    <w:name w:val="Pantone White"/>
    <w:basedOn w:val="DefaultParagraphFont"/>
    <w:rsid w:val="00E30D34"/>
    <w:rPr>
      <w:color w:val="FFFFFF"/>
    </w:rPr>
  </w:style>
  <w:style w:type="character" w:styleId="PlaceholderText">
    <w:name w:val="Placeholder Text"/>
    <w:basedOn w:val="DefaultParagraphFont"/>
    <w:uiPriority w:val="99"/>
    <w:semiHidden/>
    <w:rsid w:val="0001141F"/>
    <w:rPr>
      <w:color w:val="808080"/>
    </w:rPr>
  </w:style>
  <w:style w:type="paragraph" w:customStyle="1" w:styleId="Questiontitle">
    <w:name w:val="Question title"/>
    <w:basedOn w:val="Normal"/>
    <w:uiPriority w:val="8"/>
    <w:qFormat/>
    <w:rsid w:val="0001141F"/>
    <w:pPr>
      <w:keepNext/>
      <w:spacing w:before="40" w:after="40" w:line="240" w:lineRule="auto"/>
      <w:jc w:val="center"/>
    </w:pPr>
    <w:rPr>
      <w:b/>
      <w:color w:val="FFFFFF" w:themeColor="background1"/>
    </w:rPr>
  </w:style>
  <w:style w:type="paragraph" w:customStyle="1" w:styleId="Questionheader">
    <w:name w:val="Question header"/>
    <w:basedOn w:val="Normal"/>
    <w:uiPriority w:val="8"/>
    <w:qFormat/>
    <w:rsid w:val="0001141F"/>
    <w:pPr>
      <w:keepNext/>
      <w:spacing w:before="40" w:after="80" w:line="288" w:lineRule="auto"/>
      <w:jc w:val="center"/>
    </w:pPr>
    <w:rPr>
      <w:b/>
      <w:color w:val="007C31"/>
    </w:rPr>
  </w:style>
  <w:style w:type="paragraph" w:customStyle="1" w:styleId="Questionbodytext">
    <w:name w:val="Question body text"/>
    <w:basedOn w:val="Normal"/>
    <w:uiPriority w:val="8"/>
    <w:qFormat/>
    <w:rsid w:val="0001141F"/>
    <w:pPr>
      <w:spacing w:before="40" w:after="8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99028258">
      <w:bodyDiv w:val="1"/>
      <w:marLeft w:val="0"/>
      <w:marRight w:val="0"/>
      <w:marTop w:val="0"/>
      <w:marBottom w:val="0"/>
      <w:divBdr>
        <w:top w:val="none" w:sz="0" w:space="0" w:color="auto"/>
        <w:left w:val="none" w:sz="0" w:space="0" w:color="auto"/>
        <w:bottom w:val="none" w:sz="0" w:space="0" w:color="auto"/>
        <w:right w:val="none" w:sz="0" w:space="0" w:color="auto"/>
      </w:divBdr>
    </w:div>
    <w:div w:id="130942858">
      <w:bodyDiv w:val="1"/>
      <w:marLeft w:val="0"/>
      <w:marRight w:val="0"/>
      <w:marTop w:val="0"/>
      <w:marBottom w:val="0"/>
      <w:divBdr>
        <w:top w:val="none" w:sz="0" w:space="0" w:color="auto"/>
        <w:left w:val="none" w:sz="0" w:space="0" w:color="auto"/>
        <w:bottom w:val="none" w:sz="0" w:space="0" w:color="auto"/>
        <w:right w:val="none" w:sz="0" w:space="0" w:color="auto"/>
      </w:divBdr>
      <w:divsChild>
        <w:div w:id="1170755460">
          <w:marLeft w:val="360"/>
          <w:marRight w:val="0"/>
          <w:marTop w:val="200"/>
          <w:marBottom w:val="0"/>
          <w:divBdr>
            <w:top w:val="none" w:sz="0" w:space="0" w:color="auto"/>
            <w:left w:val="none" w:sz="0" w:space="0" w:color="auto"/>
            <w:bottom w:val="none" w:sz="0" w:space="0" w:color="auto"/>
            <w:right w:val="none" w:sz="0" w:space="0" w:color="auto"/>
          </w:divBdr>
        </w:div>
      </w:divsChild>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246118939">
      <w:bodyDiv w:val="1"/>
      <w:marLeft w:val="0"/>
      <w:marRight w:val="0"/>
      <w:marTop w:val="0"/>
      <w:marBottom w:val="0"/>
      <w:divBdr>
        <w:top w:val="none" w:sz="0" w:space="0" w:color="auto"/>
        <w:left w:val="none" w:sz="0" w:space="0" w:color="auto"/>
        <w:bottom w:val="none" w:sz="0" w:space="0" w:color="auto"/>
        <w:right w:val="none" w:sz="0" w:space="0" w:color="auto"/>
      </w:divBdr>
    </w:div>
    <w:div w:id="298342486">
      <w:bodyDiv w:val="1"/>
      <w:marLeft w:val="0"/>
      <w:marRight w:val="0"/>
      <w:marTop w:val="0"/>
      <w:marBottom w:val="0"/>
      <w:divBdr>
        <w:top w:val="none" w:sz="0" w:space="0" w:color="auto"/>
        <w:left w:val="none" w:sz="0" w:space="0" w:color="auto"/>
        <w:bottom w:val="none" w:sz="0" w:space="0" w:color="auto"/>
        <w:right w:val="none" w:sz="0" w:space="0" w:color="auto"/>
      </w:divBdr>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612321288">
      <w:bodyDiv w:val="1"/>
      <w:marLeft w:val="0"/>
      <w:marRight w:val="0"/>
      <w:marTop w:val="0"/>
      <w:marBottom w:val="0"/>
      <w:divBdr>
        <w:top w:val="none" w:sz="0" w:space="0" w:color="auto"/>
        <w:left w:val="none" w:sz="0" w:space="0" w:color="auto"/>
        <w:bottom w:val="none" w:sz="0" w:space="0" w:color="auto"/>
        <w:right w:val="none" w:sz="0" w:space="0" w:color="auto"/>
      </w:divBdr>
    </w:div>
    <w:div w:id="864827796">
      <w:bodyDiv w:val="1"/>
      <w:marLeft w:val="0"/>
      <w:marRight w:val="0"/>
      <w:marTop w:val="0"/>
      <w:marBottom w:val="0"/>
      <w:divBdr>
        <w:top w:val="none" w:sz="0" w:space="0" w:color="auto"/>
        <w:left w:val="none" w:sz="0" w:space="0" w:color="auto"/>
        <w:bottom w:val="none" w:sz="0" w:space="0" w:color="auto"/>
        <w:right w:val="none" w:sz="0" w:space="0" w:color="auto"/>
      </w:divBdr>
    </w:div>
    <w:div w:id="939215308">
      <w:bodyDiv w:val="1"/>
      <w:marLeft w:val="0"/>
      <w:marRight w:val="0"/>
      <w:marTop w:val="0"/>
      <w:marBottom w:val="0"/>
      <w:divBdr>
        <w:top w:val="none" w:sz="0" w:space="0" w:color="auto"/>
        <w:left w:val="none" w:sz="0" w:space="0" w:color="auto"/>
        <w:bottom w:val="none" w:sz="0" w:space="0" w:color="auto"/>
        <w:right w:val="none" w:sz="0" w:space="0" w:color="auto"/>
      </w:divBdr>
    </w:div>
    <w:div w:id="972248028">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297836149">
      <w:bodyDiv w:val="1"/>
      <w:marLeft w:val="0"/>
      <w:marRight w:val="0"/>
      <w:marTop w:val="0"/>
      <w:marBottom w:val="0"/>
      <w:divBdr>
        <w:top w:val="none" w:sz="0" w:space="0" w:color="auto"/>
        <w:left w:val="none" w:sz="0" w:space="0" w:color="auto"/>
        <w:bottom w:val="none" w:sz="0" w:space="0" w:color="auto"/>
        <w:right w:val="none" w:sz="0" w:space="0" w:color="auto"/>
      </w:divBdr>
    </w:div>
    <w:div w:id="1365056888">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494106994">
      <w:bodyDiv w:val="1"/>
      <w:marLeft w:val="0"/>
      <w:marRight w:val="0"/>
      <w:marTop w:val="0"/>
      <w:marBottom w:val="0"/>
      <w:divBdr>
        <w:top w:val="none" w:sz="0" w:space="0" w:color="auto"/>
        <w:left w:val="none" w:sz="0" w:space="0" w:color="auto"/>
        <w:bottom w:val="none" w:sz="0" w:space="0" w:color="auto"/>
        <w:right w:val="none" w:sz="0" w:space="0" w:color="auto"/>
      </w:divBdr>
    </w:div>
    <w:div w:id="1545293182">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44044967">
      <w:bodyDiv w:val="1"/>
      <w:marLeft w:val="0"/>
      <w:marRight w:val="0"/>
      <w:marTop w:val="0"/>
      <w:marBottom w:val="0"/>
      <w:divBdr>
        <w:top w:val="none" w:sz="0" w:space="0" w:color="auto"/>
        <w:left w:val="none" w:sz="0" w:space="0" w:color="auto"/>
        <w:bottom w:val="none" w:sz="0" w:space="0" w:color="auto"/>
        <w:right w:val="none" w:sz="0" w:space="0" w:color="auto"/>
      </w:divBdr>
      <w:divsChild>
        <w:div w:id="1980727057">
          <w:marLeft w:val="446"/>
          <w:marRight w:val="0"/>
          <w:marTop w:val="0"/>
          <w:marBottom w:val="0"/>
          <w:divBdr>
            <w:top w:val="none" w:sz="0" w:space="0" w:color="auto"/>
            <w:left w:val="none" w:sz="0" w:space="0" w:color="auto"/>
            <w:bottom w:val="none" w:sz="0" w:space="0" w:color="auto"/>
            <w:right w:val="none" w:sz="0" w:space="0" w:color="auto"/>
          </w:divBdr>
        </w:div>
        <w:div w:id="599794391">
          <w:marLeft w:val="446"/>
          <w:marRight w:val="0"/>
          <w:marTop w:val="0"/>
          <w:marBottom w:val="0"/>
          <w:divBdr>
            <w:top w:val="none" w:sz="0" w:space="0" w:color="auto"/>
            <w:left w:val="none" w:sz="0" w:space="0" w:color="auto"/>
            <w:bottom w:val="none" w:sz="0" w:space="0" w:color="auto"/>
            <w:right w:val="none" w:sz="0" w:space="0" w:color="auto"/>
          </w:divBdr>
        </w:div>
        <w:div w:id="1964774214">
          <w:marLeft w:val="446"/>
          <w:marRight w:val="0"/>
          <w:marTop w:val="0"/>
          <w:marBottom w:val="0"/>
          <w:divBdr>
            <w:top w:val="none" w:sz="0" w:space="0" w:color="auto"/>
            <w:left w:val="none" w:sz="0" w:space="0" w:color="auto"/>
            <w:bottom w:val="none" w:sz="0" w:space="0" w:color="auto"/>
            <w:right w:val="none" w:sz="0" w:space="0" w:color="auto"/>
          </w:divBdr>
        </w:div>
      </w:divsChild>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 w:id="1683360801">
      <w:bodyDiv w:val="1"/>
      <w:marLeft w:val="0"/>
      <w:marRight w:val="0"/>
      <w:marTop w:val="0"/>
      <w:marBottom w:val="0"/>
      <w:divBdr>
        <w:top w:val="none" w:sz="0" w:space="0" w:color="auto"/>
        <w:left w:val="none" w:sz="0" w:space="0" w:color="auto"/>
        <w:bottom w:val="none" w:sz="0" w:space="0" w:color="auto"/>
        <w:right w:val="none" w:sz="0" w:space="0" w:color="auto"/>
      </w:divBdr>
    </w:div>
    <w:div w:id="1790126684">
      <w:bodyDiv w:val="1"/>
      <w:marLeft w:val="0"/>
      <w:marRight w:val="0"/>
      <w:marTop w:val="0"/>
      <w:marBottom w:val="0"/>
      <w:divBdr>
        <w:top w:val="none" w:sz="0" w:space="0" w:color="auto"/>
        <w:left w:val="none" w:sz="0" w:space="0" w:color="auto"/>
        <w:bottom w:val="none" w:sz="0" w:space="0" w:color="auto"/>
        <w:right w:val="none" w:sz="0" w:space="0" w:color="auto"/>
      </w:divBdr>
    </w:div>
    <w:div w:id="1813594535">
      <w:bodyDiv w:val="1"/>
      <w:marLeft w:val="0"/>
      <w:marRight w:val="0"/>
      <w:marTop w:val="0"/>
      <w:marBottom w:val="0"/>
      <w:divBdr>
        <w:top w:val="none" w:sz="0" w:space="0" w:color="auto"/>
        <w:left w:val="none" w:sz="0" w:space="0" w:color="auto"/>
        <w:bottom w:val="none" w:sz="0" w:space="0" w:color="auto"/>
        <w:right w:val="none" w:sz="0" w:space="0" w:color="auto"/>
      </w:divBdr>
      <w:divsChild>
        <w:div w:id="2127500681">
          <w:marLeft w:val="1166"/>
          <w:marRight w:val="0"/>
          <w:marTop w:val="200"/>
          <w:marBottom w:val="0"/>
          <w:divBdr>
            <w:top w:val="none" w:sz="0" w:space="0" w:color="auto"/>
            <w:left w:val="none" w:sz="0" w:space="0" w:color="auto"/>
            <w:bottom w:val="none" w:sz="0" w:space="0" w:color="auto"/>
            <w:right w:val="none" w:sz="0" w:space="0" w:color="auto"/>
          </w:divBdr>
        </w:div>
        <w:div w:id="2110159095">
          <w:marLeft w:val="1166"/>
          <w:marRight w:val="0"/>
          <w:marTop w:val="200"/>
          <w:marBottom w:val="0"/>
          <w:divBdr>
            <w:top w:val="none" w:sz="0" w:space="0" w:color="auto"/>
            <w:left w:val="none" w:sz="0" w:space="0" w:color="auto"/>
            <w:bottom w:val="none" w:sz="0" w:space="0" w:color="auto"/>
            <w:right w:val="none" w:sz="0" w:space="0" w:color="auto"/>
          </w:divBdr>
        </w:div>
        <w:div w:id="1968587840">
          <w:marLeft w:val="1166"/>
          <w:marRight w:val="0"/>
          <w:marTop w:val="200"/>
          <w:marBottom w:val="0"/>
          <w:divBdr>
            <w:top w:val="none" w:sz="0" w:space="0" w:color="auto"/>
            <w:left w:val="none" w:sz="0" w:space="0" w:color="auto"/>
            <w:bottom w:val="none" w:sz="0" w:space="0" w:color="auto"/>
            <w:right w:val="none" w:sz="0" w:space="0" w:color="auto"/>
          </w:divBdr>
        </w:div>
        <w:div w:id="12541814">
          <w:marLeft w:val="1166"/>
          <w:marRight w:val="0"/>
          <w:marTop w:val="200"/>
          <w:marBottom w:val="0"/>
          <w:divBdr>
            <w:top w:val="none" w:sz="0" w:space="0" w:color="auto"/>
            <w:left w:val="none" w:sz="0" w:space="0" w:color="auto"/>
            <w:bottom w:val="none" w:sz="0" w:space="0" w:color="auto"/>
            <w:right w:val="none" w:sz="0" w:space="0" w:color="auto"/>
          </w:divBdr>
        </w:div>
        <w:div w:id="172644957">
          <w:marLeft w:val="1166"/>
          <w:marRight w:val="0"/>
          <w:marTop w:val="200"/>
          <w:marBottom w:val="0"/>
          <w:divBdr>
            <w:top w:val="none" w:sz="0" w:space="0" w:color="auto"/>
            <w:left w:val="none" w:sz="0" w:space="0" w:color="auto"/>
            <w:bottom w:val="none" w:sz="0" w:space="0" w:color="auto"/>
            <w:right w:val="none" w:sz="0" w:space="0" w:color="auto"/>
          </w:divBdr>
        </w:div>
        <w:div w:id="1236667473">
          <w:marLeft w:val="1166"/>
          <w:marRight w:val="0"/>
          <w:marTop w:val="200"/>
          <w:marBottom w:val="0"/>
          <w:divBdr>
            <w:top w:val="none" w:sz="0" w:space="0" w:color="auto"/>
            <w:left w:val="none" w:sz="0" w:space="0" w:color="auto"/>
            <w:bottom w:val="none" w:sz="0" w:space="0" w:color="auto"/>
            <w:right w:val="none" w:sz="0" w:space="0" w:color="auto"/>
          </w:divBdr>
        </w:div>
        <w:div w:id="1812870187">
          <w:marLeft w:val="1166"/>
          <w:marRight w:val="0"/>
          <w:marTop w:val="200"/>
          <w:marBottom w:val="0"/>
          <w:divBdr>
            <w:top w:val="none" w:sz="0" w:space="0" w:color="auto"/>
            <w:left w:val="none" w:sz="0" w:space="0" w:color="auto"/>
            <w:bottom w:val="none" w:sz="0" w:space="0" w:color="auto"/>
            <w:right w:val="none" w:sz="0" w:space="0" w:color="auto"/>
          </w:divBdr>
        </w:div>
      </w:divsChild>
    </w:div>
    <w:div w:id="1851751039">
      <w:bodyDiv w:val="1"/>
      <w:marLeft w:val="0"/>
      <w:marRight w:val="0"/>
      <w:marTop w:val="0"/>
      <w:marBottom w:val="0"/>
      <w:divBdr>
        <w:top w:val="none" w:sz="0" w:space="0" w:color="auto"/>
        <w:left w:val="none" w:sz="0" w:space="0" w:color="auto"/>
        <w:bottom w:val="none" w:sz="0" w:space="0" w:color="auto"/>
        <w:right w:val="none" w:sz="0" w:space="0" w:color="auto"/>
      </w:divBdr>
    </w:div>
    <w:div w:id="20775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energycodecompany.co.uk/modifications/synchronisation-of-smart-meter-voltage-measurement-perio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48670CFD54437C84EF15F7E4702A34"/>
        <w:category>
          <w:name w:val="General"/>
          <w:gallery w:val="placeholder"/>
        </w:category>
        <w:types>
          <w:type w:val="bbPlcHdr"/>
        </w:types>
        <w:behaviors>
          <w:behavior w:val="content"/>
        </w:behaviors>
        <w:guid w:val="{5DB25F92-2044-4AD9-AEB2-23DC41FAF558}"/>
      </w:docPartPr>
      <w:docPartBody>
        <w:p w:rsidR="00095376" w:rsidRDefault="00C947B8" w:rsidP="00C947B8">
          <w:pPr>
            <w:pStyle w:val="E048670CFD54437C84EF15F7E4702A34"/>
          </w:pPr>
          <w:r w:rsidRPr="004F77A6">
            <w:rPr>
              <w:rStyle w:val="PlaceholderText"/>
            </w:rPr>
            <w:t>C</w:t>
          </w:r>
          <w:r>
            <w:rPr>
              <w:rStyle w:val="PlaceholderText"/>
            </w:rPr>
            <w:t>lick and select your response</w:t>
          </w:r>
        </w:p>
      </w:docPartBody>
    </w:docPart>
    <w:docPart>
      <w:docPartPr>
        <w:name w:val="3CD769D0ACD549568B95CB9F1404E408"/>
        <w:category>
          <w:name w:val="General"/>
          <w:gallery w:val="placeholder"/>
        </w:category>
        <w:types>
          <w:type w:val="bbPlcHdr"/>
        </w:types>
        <w:behaviors>
          <w:behavior w:val="content"/>
        </w:behaviors>
        <w:guid w:val="{BB4B3D02-7C36-4749-AB97-84D9FD368B7F}"/>
      </w:docPartPr>
      <w:docPartBody>
        <w:p w:rsidR="00095376" w:rsidRDefault="00C947B8" w:rsidP="00C947B8">
          <w:pPr>
            <w:pStyle w:val="3CD769D0ACD549568B95CB9F1404E408"/>
          </w:pPr>
          <w:r w:rsidRPr="004F77A6">
            <w:rPr>
              <w:rStyle w:val="PlaceholderText"/>
            </w:rPr>
            <w:t xml:space="preserve">Click </w:t>
          </w:r>
          <w:r>
            <w:rPr>
              <w:rStyle w:val="PlaceholderText"/>
            </w:rPr>
            <w:t>and insert the rationale for your response</w:t>
          </w:r>
        </w:p>
      </w:docPartBody>
    </w:docPart>
    <w:docPart>
      <w:docPartPr>
        <w:name w:val="41E9DEB81E6E46CCBD6D1D2169BD7590"/>
        <w:category>
          <w:name w:val="General"/>
          <w:gallery w:val="placeholder"/>
        </w:category>
        <w:types>
          <w:type w:val="bbPlcHdr"/>
        </w:types>
        <w:behaviors>
          <w:behavior w:val="content"/>
        </w:behaviors>
        <w:guid w:val="{2A36DDE7-B6A8-4FE5-8005-1350556F94B7}"/>
      </w:docPartPr>
      <w:docPartBody>
        <w:p w:rsidR="00095376" w:rsidRDefault="00C947B8" w:rsidP="00C947B8">
          <w:pPr>
            <w:pStyle w:val="41E9DEB81E6E46CCBD6D1D2169BD7590"/>
          </w:pPr>
          <w:r w:rsidRPr="004F77A6">
            <w:rPr>
              <w:rStyle w:val="PlaceholderText"/>
            </w:rPr>
            <w:t>C</w:t>
          </w:r>
          <w:r>
            <w:rPr>
              <w:rStyle w:val="PlaceholderText"/>
            </w:rPr>
            <w:t>lick and select your response</w:t>
          </w:r>
        </w:p>
      </w:docPartBody>
    </w:docPart>
    <w:docPart>
      <w:docPartPr>
        <w:name w:val="0DED67ACB5AB4973899000E8F5E8C8C7"/>
        <w:category>
          <w:name w:val="General"/>
          <w:gallery w:val="placeholder"/>
        </w:category>
        <w:types>
          <w:type w:val="bbPlcHdr"/>
        </w:types>
        <w:behaviors>
          <w:behavior w:val="content"/>
        </w:behaviors>
        <w:guid w:val="{C724FDE9-54BD-4AA2-B2B6-F01D492FCDBA}"/>
      </w:docPartPr>
      <w:docPartBody>
        <w:p w:rsidR="00095376" w:rsidRDefault="00C947B8" w:rsidP="00C947B8">
          <w:pPr>
            <w:pStyle w:val="0DED67ACB5AB4973899000E8F5E8C8C7"/>
          </w:pPr>
          <w:r w:rsidRPr="004F77A6">
            <w:rPr>
              <w:rStyle w:val="PlaceholderText"/>
            </w:rPr>
            <w:t xml:space="preserve">Click </w:t>
          </w:r>
          <w:r>
            <w:rPr>
              <w:rStyle w:val="PlaceholderText"/>
            </w:rPr>
            <w:t>and insert the rationale for your response</w:t>
          </w:r>
        </w:p>
      </w:docPartBody>
    </w:docPart>
    <w:docPart>
      <w:docPartPr>
        <w:name w:val="10C7B76D52874041AA7ABFA9D37C23E4"/>
        <w:category>
          <w:name w:val="General"/>
          <w:gallery w:val="placeholder"/>
        </w:category>
        <w:types>
          <w:type w:val="bbPlcHdr"/>
        </w:types>
        <w:behaviors>
          <w:behavior w:val="content"/>
        </w:behaviors>
        <w:guid w:val="{070D2E54-68CC-4796-847A-697AFF3D5E6D}"/>
      </w:docPartPr>
      <w:docPartBody>
        <w:p w:rsidR="00095376" w:rsidRDefault="00C947B8" w:rsidP="00C947B8">
          <w:pPr>
            <w:pStyle w:val="10C7B76D52874041AA7ABFA9D37C23E4"/>
          </w:pPr>
          <w:r w:rsidRPr="004F77A6">
            <w:rPr>
              <w:rStyle w:val="PlaceholderText"/>
            </w:rPr>
            <w:t>C</w:t>
          </w:r>
          <w:r>
            <w:rPr>
              <w:rStyle w:val="PlaceholderText"/>
            </w:rPr>
            <w:t>lick and select your response</w:t>
          </w:r>
        </w:p>
      </w:docPartBody>
    </w:docPart>
    <w:docPart>
      <w:docPartPr>
        <w:name w:val="841690006D914C3086CCCBEEBB93609C"/>
        <w:category>
          <w:name w:val="General"/>
          <w:gallery w:val="placeholder"/>
        </w:category>
        <w:types>
          <w:type w:val="bbPlcHdr"/>
        </w:types>
        <w:behaviors>
          <w:behavior w:val="content"/>
        </w:behaviors>
        <w:guid w:val="{4353B44B-56DC-481D-B204-1F32CC2D9EFE}"/>
      </w:docPartPr>
      <w:docPartBody>
        <w:p w:rsidR="00095376" w:rsidRDefault="00C947B8" w:rsidP="00C947B8">
          <w:pPr>
            <w:pStyle w:val="841690006D914C3086CCCBEEBB93609C"/>
          </w:pPr>
          <w:r w:rsidRPr="004F77A6">
            <w:rPr>
              <w:rStyle w:val="PlaceholderText"/>
            </w:rPr>
            <w:t xml:space="preserve">Click </w:t>
          </w:r>
          <w:r>
            <w:rPr>
              <w:rStyle w:val="PlaceholderText"/>
            </w:rPr>
            <w:t>and insert the rationale for your response</w:t>
          </w:r>
        </w:p>
      </w:docPartBody>
    </w:docPart>
    <w:docPart>
      <w:docPartPr>
        <w:name w:val="F54C75DEC25649B5B0D84E50D53225D3"/>
        <w:category>
          <w:name w:val="General"/>
          <w:gallery w:val="placeholder"/>
        </w:category>
        <w:types>
          <w:type w:val="bbPlcHdr"/>
        </w:types>
        <w:behaviors>
          <w:behavior w:val="content"/>
        </w:behaviors>
        <w:guid w:val="{397F2FDC-B8BF-4D5A-AE16-B5DA440C056F}"/>
      </w:docPartPr>
      <w:docPartBody>
        <w:p w:rsidR="00095376" w:rsidRDefault="00C947B8" w:rsidP="00C947B8">
          <w:pPr>
            <w:pStyle w:val="F54C75DEC25649B5B0D84E50D53225D3"/>
          </w:pPr>
          <w:r w:rsidRPr="004F77A6">
            <w:rPr>
              <w:rStyle w:val="PlaceholderText"/>
            </w:rPr>
            <w:t>C</w:t>
          </w:r>
          <w:r>
            <w:rPr>
              <w:rStyle w:val="PlaceholderText"/>
            </w:rPr>
            <w:t>lick and select your response</w:t>
          </w:r>
        </w:p>
      </w:docPartBody>
    </w:docPart>
    <w:docPart>
      <w:docPartPr>
        <w:name w:val="8578DA99F65D4405BCBD44F1B32AC97E"/>
        <w:category>
          <w:name w:val="General"/>
          <w:gallery w:val="placeholder"/>
        </w:category>
        <w:types>
          <w:type w:val="bbPlcHdr"/>
        </w:types>
        <w:behaviors>
          <w:behavior w:val="content"/>
        </w:behaviors>
        <w:guid w:val="{75E45CE7-7B2F-4DAF-9786-7BDCC8BE8163}"/>
      </w:docPartPr>
      <w:docPartBody>
        <w:p w:rsidR="00095376" w:rsidRDefault="00C947B8" w:rsidP="00C947B8">
          <w:pPr>
            <w:pStyle w:val="8578DA99F65D4405BCBD44F1B32AC97E"/>
          </w:pPr>
          <w:r w:rsidRPr="004F77A6">
            <w:rPr>
              <w:rStyle w:val="PlaceholderText"/>
            </w:rPr>
            <w:t xml:space="preserve">Click </w:t>
          </w:r>
          <w:r>
            <w:rPr>
              <w:rStyle w:val="PlaceholderText"/>
            </w:rPr>
            <w:t>and insert the rationale for your response</w:t>
          </w:r>
        </w:p>
      </w:docPartBody>
    </w:docPart>
    <w:docPart>
      <w:docPartPr>
        <w:name w:val="9EB1A2207A534F48B3DB728DA3DA78AD"/>
        <w:category>
          <w:name w:val="General"/>
          <w:gallery w:val="placeholder"/>
        </w:category>
        <w:types>
          <w:type w:val="bbPlcHdr"/>
        </w:types>
        <w:behaviors>
          <w:behavior w:val="content"/>
        </w:behaviors>
        <w:guid w:val="{C856C3E9-C987-40D4-9EBD-8E26F48DE924}"/>
      </w:docPartPr>
      <w:docPartBody>
        <w:p w:rsidR="00095376" w:rsidRDefault="00C947B8" w:rsidP="00C947B8">
          <w:pPr>
            <w:pStyle w:val="9EB1A2207A534F48B3DB728DA3DA78AD"/>
          </w:pPr>
          <w:r w:rsidRPr="004F77A6">
            <w:rPr>
              <w:rStyle w:val="PlaceholderText"/>
            </w:rPr>
            <w:t>C</w:t>
          </w:r>
          <w:r>
            <w:rPr>
              <w:rStyle w:val="PlaceholderText"/>
            </w:rPr>
            <w:t>lick and select your response</w:t>
          </w:r>
        </w:p>
      </w:docPartBody>
    </w:docPart>
    <w:docPart>
      <w:docPartPr>
        <w:name w:val="C597C40462E44B66B8F8802170731AAA"/>
        <w:category>
          <w:name w:val="General"/>
          <w:gallery w:val="placeholder"/>
        </w:category>
        <w:types>
          <w:type w:val="bbPlcHdr"/>
        </w:types>
        <w:behaviors>
          <w:behavior w:val="content"/>
        </w:behaviors>
        <w:guid w:val="{655D8C59-4572-4333-B0D0-90053506A856}"/>
      </w:docPartPr>
      <w:docPartBody>
        <w:p w:rsidR="00095376" w:rsidRDefault="00C947B8" w:rsidP="00C947B8">
          <w:pPr>
            <w:pStyle w:val="C597C40462E44B66B8F8802170731AAA"/>
          </w:pPr>
          <w:r w:rsidRPr="004F77A6">
            <w:rPr>
              <w:rStyle w:val="PlaceholderText"/>
            </w:rPr>
            <w:t xml:space="preserve">Click </w:t>
          </w:r>
          <w:r>
            <w:rPr>
              <w:rStyle w:val="PlaceholderText"/>
            </w:rPr>
            <w:t>and insert the rationale for your response</w:t>
          </w:r>
        </w:p>
      </w:docPartBody>
    </w:docPart>
    <w:docPart>
      <w:docPartPr>
        <w:name w:val="BCAD73B8047C414CB47E64B4049800C9"/>
        <w:category>
          <w:name w:val="General"/>
          <w:gallery w:val="placeholder"/>
        </w:category>
        <w:types>
          <w:type w:val="bbPlcHdr"/>
        </w:types>
        <w:behaviors>
          <w:behavior w:val="content"/>
        </w:behaviors>
        <w:guid w:val="{4EA2E32B-012E-4ADE-B8DB-7DB490725191}"/>
      </w:docPartPr>
      <w:docPartBody>
        <w:p w:rsidR="00095376" w:rsidRDefault="00C947B8" w:rsidP="00C947B8">
          <w:pPr>
            <w:pStyle w:val="BCAD73B8047C414CB47E64B4049800C9"/>
          </w:pPr>
          <w:r w:rsidRPr="004F77A6">
            <w:rPr>
              <w:rStyle w:val="PlaceholderText"/>
            </w:rPr>
            <w:t xml:space="preserve">Click </w:t>
          </w:r>
          <w:r>
            <w:rPr>
              <w:rStyle w:val="PlaceholderText"/>
            </w:rPr>
            <w:t>and insert your name</w:t>
          </w:r>
        </w:p>
      </w:docPartBody>
    </w:docPart>
    <w:docPart>
      <w:docPartPr>
        <w:name w:val="CE5BFB66C5A5411EABDA79082FC26F17"/>
        <w:category>
          <w:name w:val="General"/>
          <w:gallery w:val="placeholder"/>
        </w:category>
        <w:types>
          <w:type w:val="bbPlcHdr"/>
        </w:types>
        <w:behaviors>
          <w:behavior w:val="content"/>
        </w:behaviors>
        <w:guid w:val="{CD7C0F77-FB54-46A0-A1DE-32F4A65CBB8E}"/>
      </w:docPartPr>
      <w:docPartBody>
        <w:p w:rsidR="00095376" w:rsidRDefault="00C947B8" w:rsidP="00C947B8">
          <w:pPr>
            <w:pStyle w:val="CE5BFB66C5A5411EABDA79082FC26F17"/>
          </w:pPr>
          <w:r w:rsidRPr="004F77A6">
            <w:rPr>
              <w:rStyle w:val="PlaceholderText"/>
            </w:rPr>
            <w:t xml:space="preserve">Click </w:t>
          </w:r>
          <w:r>
            <w:rPr>
              <w:rStyle w:val="PlaceholderText"/>
            </w:rPr>
            <w:t>and insert the name of the organisation you are responding for</w:t>
          </w:r>
        </w:p>
      </w:docPartBody>
    </w:docPart>
    <w:docPart>
      <w:docPartPr>
        <w:name w:val="42D6B01E7F724F358A313175388ACB18"/>
        <w:category>
          <w:name w:val="General"/>
          <w:gallery w:val="placeholder"/>
        </w:category>
        <w:types>
          <w:type w:val="bbPlcHdr"/>
        </w:types>
        <w:behaviors>
          <w:behavior w:val="content"/>
        </w:behaviors>
        <w:guid w:val="{5F59014D-51C9-4C3A-8B77-57FAD7F224BC}"/>
      </w:docPartPr>
      <w:docPartBody>
        <w:p w:rsidR="00095376" w:rsidRDefault="00C947B8" w:rsidP="00C947B8">
          <w:pPr>
            <w:pStyle w:val="42D6B01E7F724F358A313175388ACB18"/>
          </w:pPr>
          <w:r w:rsidRPr="004F77A6">
            <w:rPr>
              <w:rStyle w:val="PlaceholderText"/>
            </w:rPr>
            <w:t xml:space="preserve">Click </w:t>
          </w:r>
          <w:r>
            <w:rPr>
              <w:rStyle w:val="PlaceholderText"/>
            </w:rPr>
            <w:t>and insert a phone number we can call you on with any queries</w:t>
          </w:r>
        </w:p>
      </w:docPartBody>
    </w:docPart>
    <w:docPart>
      <w:docPartPr>
        <w:name w:val="2CF0E134A4054210986433D6493A4C79"/>
        <w:category>
          <w:name w:val="General"/>
          <w:gallery w:val="placeholder"/>
        </w:category>
        <w:types>
          <w:type w:val="bbPlcHdr"/>
        </w:types>
        <w:behaviors>
          <w:behavior w:val="content"/>
        </w:behaviors>
        <w:guid w:val="{A03A0E86-2AE7-41F9-A36E-1223BD817CD8}"/>
      </w:docPartPr>
      <w:docPartBody>
        <w:p w:rsidR="00095376" w:rsidRDefault="00C947B8" w:rsidP="00C947B8">
          <w:pPr>
            <w:pStyle w:val="2CF0E134A4054210986433D6493A4C79"/>
          </w:pPr>
          <w:r w:rsidRPr="004F77A6">
            <w:rPr>
              <w:rStyle w:val="PlaceholderText"/>
            </w:rPr>
            <w:t>C</w:t>
          </w:r>
          <w:r>
            <w:rPr>
              <w:rStyle w:val="PlaceholderText"/>
            </w:rPr>
            <w:t>lick and select your Party Category</w:t>
          </w:r>
        </w:p>
      </w:docPartBody>
    </w:docPart>
    <w:docPart>
      <w:docPartPr>
        <w:name w:val="97325DA2CABC4727BF8BE15A5EAE2862"/>
        <w:category>
          <w:name w:val="General"/>
          <w:gallery w:val="placeholder"/>
        </w:category>
        <w:types>
          <w:type w:val="bbPlcHdr"/>
        </w:types>
        <w:behaviors>
          <w:behavior w:val="content"/>
        </w:behaviors>
        <w:guid w:val="{16E3D7D6-0C35-45E6-84D6-08E6B0E98800}"/>
      </w:docPartPr>
      <w:docPartBody>
        <w:p w:rsidR="00095376" w:rsidRDefault="00C947B8" w:rsidP="00C947B8">
          <w:pPr>
            <w:pStyle w:val="97325DA2CABC4727BF8BE15A5EAE2862"/>
          </w:pPr>
          <w:r w:rsidRPr="004F77A6">
            <w:rPr>
              <w:rStyle w:val="PlaceholderText"/>
            </w:rPr>
            <w:t xml:space="preserve">Click </w:t>
          </w:r>
          <w:r>
            <w:rPr>
              <w:rStyle w:val="PlaceholderText"/>
            </w:rPr>
            <w:t>and insert the name(s) of any SEC Parties you are responding for</w:t>
          </w:r>
        </w:p>
      </w:docPartBody>
    </w:docPart>
    <w:docPart>
      <w:docPartPr>
        <w:name w:val="35E7A0232CD5420E9C3AE76171FCC550"/>
        <w:category>
          <w:name w:val="General"/>
          <w:gallery w:val="placeholder"/>
        </w:category>
        <w:types>
          <w:type w:val="bbPlcHdr"/>
        </w:types>
        <w:behaviors>
          <w:behavior w:val="content"/>
        </w:behaviors>
        <w:guid w:val="{5BCCB98D-EBEB-495B-978A-33E6FC8607E9}"/>
      </w:docPartPr>
      <w:docPartBody>
        <w:p w:rsidR="00095376" w:rsidRDefault="00C947B8" w:rsidP="00C947B8">
          <w:pPr>
            <w:pStyle w:val="35E7A0232CD5420E9C3AE76171FCC550"/>
          </w:pPr>
          <w:r w:rsidRPr="004F77A6">
            <w:rPr>
              <w:rStyle w:val="PlaceholderText"/>
            </w:rPr>
            <w:t>C</w:t>
          </w:r>
          <w:r>
            <w:rPr>
              <w:rStyle w:val="PlaceholderText"/>
            </w:rPr>
            <w:t>lick and select your response</w:t>
          </w:r>
        </w:p>
      </w:docPartBody>
    </w:docPart>
    <w:docPart>
      <w:docPartPr>
        <w:name w:val="FDBBF8545EA840F4AB864A4A1EF8A03D"/>
        <w:category>
          <w:name w:val="General"/>
          <w:gallery w:val="placeholder"/>
        </w:category>
        <w:types>
          <w:type w:val="bbPlcHdr"/>
        </w:types>
        <w:behaviors>
          <w:behavior w:val="content"/>
        </w:behaviors>
        <w:guid w:val="{DF34E4F2-02CE-4003-9D5F-3967E6798D1C}"/>
      </w:docPartPr>
      <w:docPartBody>
        <w:p w:rsidR="0087511B" w:rsidRDefault="00095376" w:rsidP="00095376">
          <w:pPr>
            <w:pStyle w:val="FDBBF8545EA840F4AB864A4A1EF8A03D"/>
          </w:pPr>
          <w:r w:rsidRPr="004F77A6">
            <w:rPr>
              <w:rStyle w:val="PlaceholderText"/>
            </w:rPr>
            <w:t>C</w:t>
          </w:r>
          <w:r>
            <w:rPr>
              <w:rStyle w:val="PlaceholderText"/>
            </w:rPr>
            <w:t>lick and select your response</w:t>
          </w:r>
        </w:p>
      </w:docPartBody>
    </w:docPart>
    <w:docPart>
      <w:docPartPr>
        <w:name w:val="98AEB446322B462C9B145EDD7281C977"/>
        <w:category>
          <w:name w:val="General"/>
          <w:gallery w:val="placeholder"/>
        </w:category>
        <w:types>
          <w:type w:val="bbPlcHdr"/>
        </w:types>
        <w:behaviors>
          <w:behavior w:val="content"/>
        </w:behaviors>
        <w:guid w:val="{F6A14510-9791-42D8-92F6-683F72586C1E}"/>
      </w:docPartPr>
      <w:docPartBody>
        <w:p w:rsidR="0087511B" w:rsidRDefault="00095376" w:rsidP="00095376">
          <w:pPr>
            <w:pStyle w:val="98AEB446322B462C9B145EDD7281C977"/>
          </w:pPr>
          <w:r w:rsidRPr="004F77A6">
            <w:rPr>
              <w:rStyle w:val="PlaceholderText"/>
            </w:rPr>
            <w:t xml:space="preserve">Click </w:t>
          </w:r>
          <w:r>
            <w:rPr>
              <w:rStyle w:val="PlaceholderText"/>
            </w:rPr>
            <w:t>and insert the rationale for your response</w:t>
          </w:r>
        </w:p>
      </w:docPartBody>
    </w:docPart>
    <w:docPart>
      <w:docPartPr>
        <w:name w:val="FFF7C83CFC2F45BF935377629111832F"/>
        <w:category>
          <w:name w:val="General"/>
          <w:gallery w:val="placeholder"/>
        </w:category>
        <w:types>
          <w:type w:val="bbPlcHdr"/>
        </w:types>
        <w:behaviors>
          <w:behavior w:val="content"/>
        </w:behaviors>
        <w:guid w:val="{D9CEA4FF-51F8-413C-A0C6-B9FF977FB3BB}"/>
      </w:docPartPr>
      <w:docPartBody>
        <w:p w:rsidR="0087511B" w:rsidRDefault="00095376" w:rsidP="00095376">
          <w:pPr>
            <w:pStyle w:val="FFF7C83CFC2F45BF935377629111832F"/>
          </w:pPr>
          <w:r w:rsidRPr="004F77A6">
            <w:rPr>
              <w:rStyle w:val="PlaceholderText"/>
            </w:rPr>
            <w:t>C</w:t>
          </w:r>
          <w:r>
            <w:rPr>
              <w:rStyle w:val="PlaceholderText"/>
            </w:rPr>
            <w:t>lick and select your response</w:t>
          </w:r>
        </w:p>
      </w:docPartBody>
    </w:docPart>
    <w:docPart>
      <w:docPartPr>
        <w:name w:val="3D390F61845945DBBC517BE49386DB74"/>
        <w:category>
          <w:name w:val="General"/>
          <w:gallery w:val="placeholder"/>
        </w:category>
        <w:types>
          <w:type w:val="bbPlcHdr"/>
        </w:types>
        <w:behaviors>
          <w:behavior w:val="content"/>
        </w:behaviors>
        <w:guid w:val="{EEE13239-E05E-417D-8E19-5FD8FBC1FC79}"/>
      </w:docPartPr>
      <w:docPartBody>
        <w:p w:rsidR="0087511B" w:rsidRDefault="00095376" w:rsidP="00095376">
          <w:pPr>
            <w:pStyle w:val="3D390F61845945DBBC517BE49386DB74"/>
          </w:pPr>
          <w:r w:rsidRPr="004F77A6">
            <w:rPr>
              <w:rStyle w:val="PlaceholderText"/>
            </w:rPr>
            <w:t xml:space="preserve">Click </w:t>
          </w:r>
          <w:r>
            <w:rPr>
              <w:rStyle w:val="PlaceholderText"/>
            </w:rPr>
            <w:t>and insert the rationale for your response</w:t>
          </w:r>
        </w:p>
      </w:docPartBody>
    </w:docPart>
    <w:docPart>
      <w:docPartPr>
        <w:name w:val="46620D98643142509F2C3D6BEAC6E8D1"/>
        <w:category>
          <w:name w:val="General"/>
          <w:gallery w:val="placeholder"/>
        </w:category>
        <w:types>
          <w:type w:val="bbPlcHdr"/>
        </w:types>
        <w:behaviors>
          <w:behavior w:val="content"/>
        </w:behaviors>
        <w:guid w:val="{4E1E5851-2486-453E-B82C-09A0B5D152EE}"/>
      </w:docPartPr>
      <w:docPartBody>
        <w:p w:rsidR="0087511B" w:rsidRDefault="00095376" w:rsidP="00095376">
          <w:pPr>
            <w:pStyle w:val="46620D98643142509F2C3D6BEAC6E8D1"/>
          </w:pPr>
          <w:r w:rsidRPr="004F77A6">
            <w:rPr>
              <w:rStyle w:val="PlaceholderText"/>
            </w:rPr>
            <w:t>C</w:t>
          </w:r>
          <w:r>
            <w:rPr>
              <w:rStyle w:val="PlaceholderText"/>
            </w:rPr>
            <w:t>lick and select your response</w:t>
          </w:r>
        </w:p>
      </w:docPartBody>
    </w:docPart>
    <w:docPart>
      <w:docPartPr>
        <w:name w:val="154781CCAB81482686BD6ACE8DEE69F2"/>
        <w:category>
          <w:name w:val="General"/>
          <w:gallery w:val="placeholder"/>
        </w:category>
        <w:types>
          <w:type w:val="bbPlcHdr"/>
        </w:types>
        <w:behaviors>
          <w:behavior w:val="content"/>
        </w:behaviors>
        <w:guid w:val="{D427EFEA-58CE-40BA-AF90-376F1733C58B}"/>
      </w:docPartPr>
      <w:docPartBody>
        <w:p w:rsidR="0087511B" w:rsidRDefault="00095376" w:rsidP="00095376">
          <w:pPr>
            <w:pStyle w:val="154781CCAB81482686BD6ACE8DEE69F2"/>
          </w:pPr>
          <w:r w:rsidRPr="004F77A6">
            <w:rPr>
              <w:rStyle w:val="PlaceholderText"/>
            </w:rPr>
            <w:t xml:space="preserve">Click </w:t>
          </w:r>
          <w:r>
            <w:rPr>
              <w:rStyle w:val="PlaceholderText"/>
            </w:rPr>
            <w:t>and insert the rationale for your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7B8"/>
    <w:rsid w:val="00095376"/>
    <w:rsid w:val="0087511B"/>
    <w:rsid w:val="00C9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376"/>
    <w:rPr>
      <w:color w:val="808080"/>
    </w:rPr>
  </w:style>
  <w:style w:type="paragraph" w:customStyle="1" w:styleId="E048670CFD54437C84EF15F7E4702A34">
    <w:name w:val="E048670CFD54437C84EF15F7E4702A34"/>
    <w:rsid w:val="00C947B8"/>
  </w:style>
  <w:style w:type="paragraph" w:customStyle="1" w:styleId="3CD769D0ACD549568B95CB9F1404E408">
    <w:name w:val="3CD769D0ACD549568B95CB9F1404E408"/>
    <w:rsid w:val="00C947B8"/>
  </w:style>
  <w:style w:type="paragraph" w:customStyle="1" w:styleId="41E9DEB81E6E46CCBD6D1D2169BD7590">
    <w:name w:val="41E9DEB81E6E46CCBD6D1D2169BD7590"/>
    <w:rsid w:val="00C947B8"/>
  </w:style>
  <w:style w:type="paragraph" w:customStyle="1" w:styleId="0DED67ACB5AB4973899000E8F5E8C8C7">
    <w:name w:val="0DED67ACB5AB4973899000E8F5E8C8C7"/>
    <w:rsid w:val="00C947B8"/>
  </w:style>
  <w:style w:type="paragraph" w:customStyle="1" w:styleId="10C7B76D52874041AA7ABFA9D37C23E4">
    <w:name w:val="10C7B76D52874041AA7ABFA9D37C23E4"/>
    <w:rsid w:val="00C947B8"/>
  </w:style>
  <w:style w:type="paragraph" w:customStyle="1" w:styleId="841690006D914C3086CCCBEEBB93609C">
    <w:name w:val="841690006D914C3086CCCBEEBB93609C"/>
    <w:rsid w:val="00C947B8"/>
  </w:style>
  <w:style w:type="paragraph" w:customStyle="1" w:styleId="F54C75DEC25649B5B0D84E50D53225D3">
    <w:name w:val="F54C75DEC25649B5B0D84E50D53225D3"/>
    <w:rsid w:val="00C947B8"/>
  </w:style>
  <w:style w:type="paragraph" w:customStyle="1" w:styleId="8578DA99F65D4405BCBD44F1B32AC97E">
    <w:name w:val="8578DA99F65D4405BCBD44F1B32AC97E"/>
    <w:rsid w:val="00C947B8"/>
  </w:style>
  <w:style w:type="paragraph" w:customStyle="1" w:styleId="9EB1A2207A534F48B3DB728DA3DA78AD">
    <w:name w:val="9EB1A2207A534F48B3DB728DA3DA78AD"/>
    <w:rsid w:val="00C947B8"/>
  </w:style>
  <w:style w:type="paragraph" w:customStyle="1" w:styleId="C597C40462E44B66B8F8802170731AAA">
    <w:name w:val="C597C40462E44B66B8F8802170731AAA"/>
    <w:rsid w:val="00C947B8"/>
  </w:style>
  <w:style w:type="paragraph" w:customStyle="1" w:styleId="BCAD73B8047C414CB47E64B4049800C9">
    <w:name w:val="BCAD73B8047C414CB47E64B4049800C9"/>
    <w:rsid w:val="00C947B8"/>
  </w:style>
  <w:style w:type="paragraph" w:customStyle="1" w:styleId="CE5BFB66C5A5411EABDA79082FC26F17">
    <w:name w:val="CE5BFB66C5A5411EABDA79082FC26F17"/>
    <w:rsid w:val="00C947B8"/>
  </w:style>
  <w:style w:type="paragraph" w:customStyle="1" w:styleId="42D6B01E7F724F358A313175388ACB18">
    <w:name w:val="42D6B01E7F724F358A313175388ACB18"/>
    <w:rsid w:val="00C947B8"/>
  </w:style>
  <w:style w:type="paragraph" w:customStyle="1" w:styleId="2CF0E134A4054210986433D6493A4C79">
    <w:name w:val="2CF0E134A4054210986433D6493A4C79"/>
    <w:rsid w:val="00C947B8"/>
  </w:style>
  <w:style w:type="paragraph" w:customStyle="1" w:styleId="97325DA2CABC4727BF8BE15A5EAE2862">
    <w:name w:val="97325DA2CABC4727BF8BE15A5EAE2862"/>
    <w:rsid w:val="00C947B8"/>
  </w:style>
  <w:style w:type="paragraph" w:customStyle="1" w:styleId="35E7A0232CD5420E9C3AE76171FCC550">
    <w:name w:val="35E7A0232CD5420E9C3AE76171FCC550"/>
    <w:rsid w:val="00C947B8"/>
  </w:style>
  <w:style w:type="paragraph" w:customStyle="1" w:styleId="FDBBF8545EA840F4AB864A4A1EF8A03D">
    <w:name w:val="FDBBF8545EA840F4AB864A4A1EF8A03D"/>
    <w:rsid w:val="00095376"/>
    <w:pPr>
      <w:spacing w:after="200" w:line="276" w:lineRule="auto"/>
    </w:pPr>
  </w:style>
  <w:style w:type="paragraph" w:customStyle="1" w:styleId="98AEB446322B462C9B145EDD7281C977">
    <w:name w:val="98AEB446322B462C9B145EDD7281C977"/>
    <w:rsid w:val="00095376"/>
    <w:pPr>
      <w:spacing w:after="200" w:line="276" w:lineRule="auto"/>
    </w:pPr>
  </w:style>
  <w:style w:type="paragraph" w:customStyle="1" w:styleId="FFF7C83CFC2F45BF935377629111832F">
    <w:name w:val="FFF7C83CFC2F45BF935377629111832F"/>
    <w:rsid w:val="00095376"/>
    <w:pPr>
      <w:spacing w:after="200" w:line="276" w:lineRule="auto"/>
    </w:pPr>
  </w:style>
  <w:style w:type="paragraph" w:customStyle="1" w:styleId="3D390F61845945DBBC517BE49386DB74">
    <w:name w:val="3D390F61845945DBBC517BE49386DB74"/>
    <w:rsid w:val="00095376"/>
    <w:pPr>
      <w:spacing w:after="200" w:line="276" w:lineRule="auto"/>
    </w:pPr>
  </w:style>
  <w:style w:type="paragraph" w:customStyle="1" w:styleId="46620D98643142509F2C3D6BEAC6E8D1">
    <w:name w:val="46620D98643142509F2C3D6BEAC6E8D1"/>
    <w:rsid w:val="00095376"/>
    <w:pPr>
      <w:spacing w:after="200" w:line="276" w:lineRule="auto"/>
    </w:pPr>
  </w:style>
  <w:style w:type="paragraph" w:customStyle="1" w:styleId="154781CCAB81482686BD6ACE8DEE69F2">
    <w:name w:val="154781CCAB81482686BD6ACE8DEE69F2"/>
    <w:rsid w:val="0009537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BBD2-D214-45A4-974A-FFBD2ADE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Gemserv</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Evans</dc:creator>
  <cp:lastModifiedBy>Bradley Baker</cp:lastModifiedBy>
  <cp:revision>3</cp:revision>
  <cp:lastPrinted>2020-10-09T12:22:00Z</cp:lastPrinted>
  <dcterms:created xsi:type="dcterms:W3CDTF">2020-11-12T15:23:00Z</dcterms:created>
  <dcterms:modified xsi:type="dcterms:W3CDTF">2020-11-13T09:20:00Z</dcterms:modified>
</cp:coreProperties>
</file>