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53C4F" w14:textId="38DB0CC5" w:rsidR="00414A08" w:rsidRDefault="00897C69" w:rsidP="00DB0807">
      <w:pPr>
        <w:rPr>
          <w:b/>
          <w:color w:val="007C31"/>
          <w:sz w:val="48"/>
          <w:szCs w:val="48"/>
        </w:rPr>
      </w:pPr>
      <w:r>
        <w:rPr>
          <w:noProof/>
          <w:lang w:eastAsia="en-GB"/>
        </w:rPr>
        <mc:AlternateContent>
          <mc:Choice Requires="wps">
            <w:drawing>
              <wp:anchor distT="45720" distB="45720" distL="114300" distR="114300" simplePos="0" relativeHeight="251670528" behindDoc="0" locked="0" layoutInCell="1" allowOverlap="1" wp14:anchorId="5367F677" wp14:editId="56670A25">
                <wp:simplePos x="0" y="0"/>
                <wp:positionH relativeFrom="margin">
                  <wp:posOffset>22860</wp:posOffset>
                </wp:positionH>
                <wp:positionV relativeFrom="paragraph">
                  <wp:posOffset>0</wp:posOffset>
                </wp:positionV>
                <wp:extent cx="5770880" cy="4191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4EA0FF5A"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7F677" id="_x0000_t202" coordsize="21600,21600" o:spt="202" path="m,l,21600r21600,l21600,xe">
                <v:stroke joinstyle="miter"/>
                <v:path gradientshapeok="t" o:connecttype="rect"/>
              </v:shapetype>
              <v:shape id="Text Box 2" o:spid="_x0000_s1026" type="#_x0000_t202" style="position:absolute;margin-left:1.8pt;margin-top:0;width:454.4pt;height:3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P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Fvlyii6NvVqyK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BD8Lbb3AAAAAUBAAAPAAAAZHJzL2Rvd25yZXYueG1sTI/N&#10;TsMwEITvSLyDtUhcUOv0R6YNcSqEBIJbKRVc3XibRMTrYLtpeHuWExxHM5r5ptiMrhMDhth60jCb&#10;ZiCQKm9bqjXs3x4nKxAxGbKm84QavjHCpry8KExu/ZlecdilWnAJxdxoaFLqcylj1aAzcep7JPaO&#10;PjiTWIZa2mDOXO46Oc8yJZ1piRca0+NDg9Xn7uQ0rJbPw0d8WWzfK3Xs1unmdnj6ClpfX433dyAS&#10;jukvDL/4jA4lMx38iWwUnYaF4qAG/sPmejZfgjhoUCoDWRbyP335AwAA//8DAFBLAQItABQABgAI&#10;AAAAIQC2gziS/gAAAOEBAAATAAAAAAAAAAAAAAAAAAAAAABbQ29udGVudF9UeXBlc10ueG1sUEsB&#10;Ai0AFAAGAAgAAAAhADj9If/WAAAAlAEAAAsAAAAAAAAAAAAAAAAALwEAAF9yZWxzLy5yZWxzUEsB&#10;Ai0AFAAGAAgAAAAhAFsCo08jAgAARgQAAA4AAAAAAAAAAAAAAAAALgIAAGRycy9lMm9Eb2MueG1s&#10;UEsBAi0AFAAGAAgAAAAhAEPwttvcAAAABQEAAA8AAAAAAAAAAAAAAAAAfQQAAGRycy9kb3ducmV2&#10;LnhtbFBLBQYAAAAABAAEAPMAAACGBQAAAAA=&#10;">
                <v:textbox>
                  <w:txbxContent>
                    <w:p w14:paraId="4EA0FF5A"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r w:rsidR="006A1539">
        <w:rPr>
          <w:b/>
          <w:color w:val="007C31"/>
          <w:sz w:val="48"/>
          <w:szCs w:val="48"/>
        </w:rPr>
        <w:t>SEC Section D ‘</w:t>
      </w:r>
      <w:r w:rsidR="006A1539" w:rsidRPr="006A1539">
        <w:rPr>
          <w:b/>
          <w:color w:val="007C31"/>
          <w:sz w:val="48"/>
          <w:szCs w:val="48"/>
        </w:rPr>
        <w:t>Modification Process</w:t>
      </w:r>
      <w:r w:rsidR="006A1539">
        <w:rPr>
          <w:b/>
          <w:color w:val="007C31"/>
          <w:sz w:val="48"/>
          <w:szCs w:val="48"/>
        </w:rPr>
        <w:t>’ Review</w:t>
      </w:r>
    </w:p>
    <w:p w14:paraId="18B75547" w14:textId="4DB1A2EE" w:rsidR="00EF290F" w:rsidRPr="00C30802" w:rsidRDefault="00027AE6" w:rsidP="00DB0807">
      <w:pPr>
        <w:rPr>
          <w:b/>
          <w:color w:val="007C31"/>
          <w:sz w:val="48"/>
          <w:szCs w:val="48"/>
        </w:rPr>
      </w:pPr>
      <w:r>
        <w:rPr>
          <w:b/>
          <w:color w:val="007C31"/>
          <w:sz w:val="48"/>
          <w:szCs w:val="48"/>
        </w:rPr>
        <w:t>Request for information</w:t>
      </w:r>
    </w:p>
    <w:p w14:paraId="4C4F4F92" w14:textId="77777777" w:rsidR="00C30802" w:rsidRDefault="00AF2270" w:rsidP="00C30802">
      <w:pPr>
        <w:pStyle w:val="Subtitle"/>
      </w:pPr>
      <w:r>
        <w:t>Responding to this consultation</w:t>
      </w:r>
    </w:p>
    <w:p w14:paraId="19AC7885" w14:textId="52A973CA" w:rsidR="00542DE0" w:rsidRDefault="00542DE0" w:rsidP="00542DE0">
      <w:r>
        <w:t xml:space="preserve">This is </w:t>
      </w:r>
      <w:r w:rsidR="006A1539">
        <w:t xml:space="preserve">a </w:t>
      </w:r>
      <w:r w:rsidR="00027AE6">
        <w:t>request for information (RFI) to support</w:t>
      </w:r>
      <w:r w:rsidR="006A1539">
        <w:t xml:space="preserve"> the review of SEC Section D ‘Modification Process’</w:t>
      </w:r>
      <w:r>
        <w:t>.</w:t>
      </w:r>
    </w:p>
    <w:p w14:paraId="0898500D" w14:textId="2E462AA4" w:rsidR="00AF2270" w:rsidRDefault="00AF2270" w:rsidP="00AF2270">
      <w:r>
        <w:t>We invite you to respond to this consultation and welcome your responses to the questions set out in this form. To help us better understand your views, please provide rationale to support your responses</w:t>
      </w:r>
      <w:r w:rsidR="00EC2163" w:rsidRPr="00EC2163">
        <w:t>.</w:t>
      </w:r>
    </w:p>
    <w:p w14:paraId="5643AC02" w14:textId="7967A24E" w:rsidR="00AF2270" w:rsidRDefault="00AF2270" w:rsidP="00AF2270">
      <w:r>
        <w:t xml:space="preserve">To help us process your response efficiently, please email your completed response form to </w:t>
      </w:r>
      <w:hyperlink r:id="rId8" w:history="1">
        <w:r w:rsidRPr="00711D1D">
          <w:rPr>
            <w:rStyle w:val="Hyperlink"/>
          </w:rPr>
          <w:t>sec.change@gemserv.com</w:t>
        </w:r>
      </w:hyperlink>
      <w:r>
        <w:t xml:space="preserve"> with the subject line ‘</w:t>
      </w:r>
      <w:r w:rsidR="006A1539">
        <w:t xml:space="preserve">SEC Section D review </w:t>
      </w:r>
      <w:r w:rsidR="00027AE6">
        <w:t xml:space="preserve">RFI </w:t>
      </w:r>
      <w:r>
        <w:t>response’.</w:t>
      </w:r>
    </w:p>
    <w:p w14:paraId="7D2AA5C9" w14:textId="24EA2AE2" w:rsidR="00C30802" w:rsidRDefault="00AF2270" w:rsidP="00AF2270">
      <w:r>
        <w:t xml:space="preserve">If you have any questions or you wish to respond verbally, please contact </w:t>
      </w:r>
      <w:r w:rsidR="006A1539">
        <w:t>Joe Hehir</w:t>
      </w:r>
      <w:r>
        <w:t xml:space="preserve"> on 020 </w:t>
      </w:r>
      <w:r w:rsidR="006A1539">
        <w:t>7770 6874</w:t>
      </w:r>
      <w:r>
        <w:t xml:space="preserve"> or email </w:t>
      </w:r>
      <w:hyperlink r:id="rId9" w:history="1">
        <w:r w:rsidRPr="00711D1D">
          <w:rPr>
            <w:rStyle w:val="Hyperlink"/>
          </w:rPr>
          <w:t>sec.change@gemserv.com</w:t>
        </w:r>
      </w:hyperlink>
      <w:r>
        <w:t>.</w:t>
      </w:r>
    </w:p>
    <w:p w14:paraId="682700C9" w14:textId="77777777" w:rsidR="00AF2270" w:rsidRDefault="00AF2270" w:rsidP="00AF2270">
      <w:pPr>
        <w:pStyle w:val="Subtitle"/>
      </w:pPr>
      <w:r>
        <w:t>Deadline for responses</w:t>
      </w:r>
    </w:p>
    <w:p w14:paraId="3B560718" w14:textId="52E46BC3" w:rsidR="00AF2270" w:rsidRDefault="00AF2270" w:rsidP="00C30802">
      <w:r>
        <w:t xml:space="preserve">This consultation will close at </w:t>
      </w:r>
      <w:r w:rsidRPr="008D29ED">
        <w:rPr>
          <w:b/>
        </w:rPr>
        <w:t>17:00</w:t>
      </w:r>
      <w:r>
        <w:t xml:space="preserve"> on </w:t>
      </w:r>
      <w:r w:rsidR="002121E3">
        <w:rPr>
          <w:b/>
        </w:rPr>
        <w:t>Friday 13 November 2020</w:t>
      </w:r>
      <w:r>
        <w:t xml:space="preserve">. </w:t>
      </w:r>
    </w:p>
    <w:p w14:paraId="6E5B0905" w14:textId="17A4641D" w:rsidR="00AF2270" w:rsidRDefault="00027AE6" w:rsidP="00C30802">
      <w:r>
        <w:t>We</w:t>
      </w:r>
      <w:r w:rsidR="00AF2270">
        <w:t xml:space="preserve"> may not be able to consider late responses.</w:t>
      </w:r>
    </w:p>
    <w:p w14:paraId="3575F4D6" w14:textId="77777777" w:rsidR="00C30802" w:rsidRDefault="00C30802" w:rsidP="00C30802"/>
    <w:p w14:paraId="093E7E80" w14:textId="18A1621D" w:rsidR="00542DE0" w:rsidRDefault="00027AE6" w:rsidP="00C30802">
      <w:pPr>
        <w:pStyle w:val="Subtitle"/>
        <w:pageBreakBefore/>
      </w:pPr>
      <w:r>
        <w:lastRenderedPageBreak/>
        <w:t>Background</w:t>
      </w:r>
    </w:p>
    <w:p w14:paraId="3D87B64A" w14:textId="62B44C7C" w:rsidR="00542DE0" w:rsidRDefault="00837623" w:rsidP="00542DE0">
      <w:pPr>
        <w:pStyle w:val="Heading2"/>
      </w:pPr>
      <w:r>
        <w:t>What improvements were made by the previous Section D review?</w:t>
      </w:r>
    </w:p>
    <w:p w14:paraId="48C7C905" w14:textId="77777777" w:rsidR="00837623" w:rsidRPr="00837623" w:rsidRDefault="00837623" w:rsidP="00837623">
      <w:r w:rsidRPr="00837623">
        <w:t>SECAS carried out a review of the SEC modifications process in early 2018. This review resulted in three modifications being raised:</w:t>
      </w:r>
    </w:p>
    <w:p w14:paraId="3377A1E1" w14:textId="2EDDAEA0" w:rsidR="00837623" w:rsidRPr="00837623" w:rsidRDefault="00C10513" w:rsidP="00837623">
      <w:pPr>
        <w:pStyle w:val="ListParagraph"/>
      </w:pPr>
      <w:hyperlink r:id="rId10" w:history="1">
        <w:r w:rsidR="00837623" w:rsidRPr="00837623">
          <w:rPr>
            <w:rStyle w:val="Hyperlink"/>
          </w:rPr>
          <w:t>SECMP0049 ‘Section D Review: Amendments to the Modification Process’</w:t>
        </w:r>
      </w:hyperlink>
      <w:r w:rsidR="00837623" w:rsidRPr="00837623">
        <w:t xml:space="preserve"> introduced the Development Stage and created the Change Sub-Committee (CSC) to oversee this. It also required the Change Board to approve the costs of DCC Impact Assessments.</w:t>
      </w:r>
    </w:p>
    <w:p w14:paraId="0F89FF25" w14:textId="6C88C678" w:rsidR="00837623" w:rsidRPr="00837623" w:rsidRDefault="00C10513" w:rsidP="00837623">
      <w:pPr>
        <w:pStyle w:val="ListParagraph"/>
      </w:pPr>
      <w:hyperlink r:id="rId11" w:history="1">
        <w:r w:rsidR="00837623" w:rsidRPr="00837623">
          <w:rPr>
            <w:rStyle w:val="Hyperlink"/>
          </w:rPr>
          <w:t>SECMP0050 ‘Section D Review: Moving the Working Group’s Terms of Reference to a separate document’</w:t>
        </w:r>
      </w:hyperlink>
      <w:r w:rsidR="00837623" w:rsidRPr="00837623">
        <w:t xml:space="preserve"> moved the details of how Working Groups operate from the SEC to a Panel-owned document.</w:t>
      </w:r>
    </w:p>
    <w:p w14:paraId="3C0DF014" w14:textId="6514F20E" w:rsidR="00837623" w:rsidRPr="00837623" w:rsidRDefault="00C10513" w:rsidP="00837623">
      <w:pPr>
        <w:pStyle w:val="ListParagraph"/>
      </w:pPr>
      <w:hyperlink r:id="rId12" w:history="1">
        <w:r w:rsidR="00837623" w:rsidRPr="00837623">
          <w:rPr>
            <w:rStyle w:val="Hyperlink"/>
          </w:rPr>
          <w:t>SECMP0051 ‘Section D Review: Amendments to the Fast Track Modification process’</w:t>
        </w:r>
      </w:hyperlink>
      <w:r w:rsidR="00837623" w:rsidRPr="00837623">
        <w:t xml:space="preserve"> streamlined the process for Fast Track Modifications, aligning this to the process under other Codes.</w:t>
      </w:r>
    </w:p>
    <w:p w14:paraId="0CBF9E14" w14:textId="77777777" w:rsidR="00837623" w:rsidRDefault="00837623" w:rsidP="00837623"/>
    <w:p w14:paraId="1BD61969" w14:textId="50FB047C" w:rsidR="00837623" w:rsidRDefault="00837623" w:rsidP="00837623">
      <w:pPr>
        <w:pStyle w:val="Heading2"/>
      </w:pPr>
      <w:r>
        <w:t>Why are we carrying out another review of Section D?</w:t>
      </w:r>
    </w:p>
    <w:p w14:paraId="7DC00D99" w14:textId="3241A7FB" w:rsidR="00837623" w:rsidRPr="00837623" w:rsidRDefault="00837623" w:rsidP="00837623">
      <w:r w:rsidRPr="00837623">
        <w:t>The Working Group assessing these modifications recommended a review be carried out a year following SECMP0049’s implementation. This review would assess if the new arrangements were having the desired effect and whether further changes are needed.</w:t>
      </w:r>
    </w:p>
    <w:p w14:paraId="486A0348" w14:textId="51765C6E" w:rsidR="00542DE0" w:rsidRDefault="00837623" w:rsidP="00837623">
      <w:r w:rsidRPr="00837623">
        <w:t>Since SECMP0049 was implemented in March 2019, we have continued to explore ways of performing parts of the process in a more streamlined manner. We have been trialling some new ways of working during this time, and the Panel agreed it would be prudent to trial any approaches first, before updating Section D to align with these. We have also been working with the D</w:t>
      </w:r>
      <w:r>
        <w:t xml:space="preserve">ata </w:t>
      </w:r>
      <w:r w:rsidRPr="00837623">
        <w:t>C</w:t>
      </w:r>
      <w:r>
        <w:t xml:space="preserve">ommunications </w:t>
      </w:r>
      <w:r w:rsidRPr="00837623">
        <w:t>C</w:t>
      </w:r>
      <w:r>
        <w:t>ompany (DCC)</w:t>
      </w:r>
      <w:r w:rsidRPr="00837623">
        <w:t xml:space="preserve"> to improve how it inputs to and engages with modifications.</w:t>
      </w:r>
    </w:p>
    <w:p w14:paraId="0E24CA9F" w14:textId="53A61CAD" w:rsidR="002121E3" w:rsidRDefault="002121E3" w:rsidP="00837623">
      <w:r>
        <w:t xml:space="preserve">The Panel agreed for SECAS to initiate a further review of Section D on 16 October 2020. As part of the first stage of this review, we are seeking feedback from SEC Parties on the current </w:t>
      </w:r>
      <w:proofErr w:type="gramStart"/>
      <w:r>
        <w:t>modifications</w:t>
      </w:r>
      <w:proofErr w:type="gramEnd"/>
      <w:r>
        <w:t xml:space="preserve"> framework. We invite you to respond to this RFI to help us understand your views. Your responses will then help us to develop enhancements to the framework in the next stage of the review. Later in this review, we will be holding an industry workshop to discuss and refine our proposed enhancements, before issuing an industry consultation to seek your views.</w:t>
      </w:r>
    </w:p>
    <w:p w14:paraId="548994FA" w14:textId="77777777" w:rsidR="00C020BF" w:rsidRDefault="00C020BF" w:rsidP="00C020BF">
      <w:pPr>
        <w:pStyle w:val="Subtitle"/>
        <w:pageBreakBefore/>
      </w:pPr>
      <w:r>
        <w:lastRenderedPageBreak/>
        <w:t>Respondent details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C020BF" w14:paraId="5498F1EB" w14:textId="77777777" w:rsidTr="008B1074">
        <w:trPr>
          <w:tblHeader/>
        </w:trPr>
        <w:tc>
          <w:tcPr>
            <w:tcW w:w="5000" w:type="pct"/>
            <w:gridSpan w:val="2"/>
            <w:shd w:val="clear" w:color="auto" w:fill="007C31"/>
          </w:tcPr>
          <w:p w14:paraId="3D252212" w14:textId="77777777" w:rsidR="00C020BF" w:rsidRPr="00687160" w:rsidRDefault="00C020BF" w:rsidP="008B1074">
            <w:pPr>
              <w:pStyle w:val="Questiontitle"/>
              <w:rPr>
                <w:color w:val="007C31"/>
              </w:rPr>
            </w:pPr>
            <w:r>
              <w:t>Respondent details</w:t>
            </w:r>
          </w:p>
        </w:tc>
      </w:tr>
      <w:tr w:rsidR="00C020BF" w14:paraId="5B00C2B8" w14:textId="77777777" w:rsidTr="008B1074">
        <w:tc>
          <w:tcPr>
            <w:tcW w:w="1400" w:type="pct"/>
          </w:tcPr>
          <w:p w14:paraId="0A8594FF" w14:textId="77777777" w:rsidR="00C020BF" w:rsidRPr="00C30802" w:rsidRDefault="00C020BF" w:rsidP="008B1074">
            <w:pPr>
              <w:pStyle w:val="Questionbodytext"/>
              <w:rPr>
                <w:b/>
              </w:rPr>
            </w:pPr>
            <w:r>
              <w:rPr>
                <w:b/>
              </w:rPr>
              <w:t>Name</w:t>
            </w:r>
          </w:p>
        </w:tc>
        <w:sdt>
          <w:sdtPr>
            <w:id w:val="-754973557"/>
            <w:placeholder>
              <w:docPart w:val="6C192207869242B49C0FADBBE5940896"/>
            </w:placeholder>
            <w:temporary/>
            <w:showingPlcHdr/>
            <w15:appearance w15:val="hidden"/>
          </w:sdtPr>
          <w:sdtEndPr/>
          <w:sdtContent>
            <w:tc>
              <w:tcPr>
                <w:tcW w:w="3600" w:type="pct"/>
              </w:tcPr>
              <w:p w14:paraId="41B1BF32" w14:textId="77777777" w:rsidR="00C020BF" w:rsidRDefault="00C020BF" w:rsidP="008B1074">
                <w:pPr>
                  <w:pStyle w:val="Questionbodytext"/>
                </w:pPr>
                <w:r w:rsidRPr="004F77A6">
                  <w:rPr>
                    <w:rStyle w:val="PlaceholderText"/>
                  </w:rPr>
                  <w:t xml:space="preserve">Click </w:t>
                </w:r>
                <w:r>
                  <w:rPr>
                    <w:rStyle w:val="PlaceholderText"/>
                  </w:rPr>
                  <w:t>and insert your name</w:t>
                </w:r>
              </w:p>
            </w:tc>
          </w:sdtContent>
        </w:sdt>
      </w:tr>
      <w:tr w:rsidR="00C020BF" w14:paraId="30D0EF82" w14:textId="77777777" w:rsidTr="008B1074">
        <w:tc>
          <w:tcPr>
            <w:tcW w:w="1400" w:type="pct"/>
          </w:tcPr>
          <w:p w14:paraId="473AF9B7" w14:textId="77777777" w:rsidR="00C020BF" w:rsidRPr="00C30802" w:rsidRDefault="00C020BF" w:rsidP="008B1074">
            <w:pPr>
              <w:pStyle w:val="Questionbodytext"/>
              <w:rPr>
                <w:b/>
              </w:rPr>
            </w:pPr>
            <w:r>
              <w:rPr>
                <w:b/>
              </w:rPr>
              <w:t>Organisation</w:t>
            </w:r>
          </w:p>
        </w:tc>
        <w:sdt>
          <w:sdtPr>
            <w:id w:val="-1476146406"/>
            <w:placeholder>
              <w:docPart w:val="4DCDE3E938224329A12B9849ABA7FC25"/>
            </w:placeholder>
            <w:temporary/>
            <w:showingPlcHdr/>
            <w15:appearance w15:val="hidden"/>
          </w:sdtPr>
          <w:sdtEndPr/>
          <w:sdtContent>
            <w:tc>
              <w:tcPr>
                <w:tcW w:w="3600" w:type="pct"/>
              </w:tcPr>
              <w:p w14:paraId="3C8AB866" w14:textId="77777777" w:rsidR="00C020BF" w:rsidRDefault="00C020BF" w:rsidP="008B1074">
                <w:pPr>
                  <w:pStyle w:val="Questionbodytext"/>
                </w:pPr>
                <w:r w:rsidRPr="004F77A6">
                  <w:rPr>
                    <w:rStyle w:val="PlaceholderText"/>
                  </w:rPr>
                  <w:t xml:space="preserve">Click </w:t>
                </w:r>
                <w:r>
                  <w:rPr>
                    <w:rStyle w:val="PlaceholderText"/>
                  </w:rPr>
                  <w:t>and insert the name of the organisation you are responding for</w:t>
                </w:r>
              </w:p>
            </w:tc>
          </w:sdtContent>
        </w:sdt>
      </w:tr>
      <w:tr w:rsidR="00C020BF" w14:paraId="1FB46B41" w14:textId="77777777" w:rsidTr="008B1074">
        <w:tc>
          <w:tcPr>
            <w:tcW w:w="1400" w:type="pct"/>
          </w:tcPr>
          <w:p w14:paraId="5A810885" w14:textId="77777777" w:rsidR="00C020BF" w:rsidRDefault="00C020BF" w:rsidP="008B1074">
            <w:pPr>
              <w:pStyle w:val="Questionbodytext"/>
              <w:rPr>
                <w:b/>
              </w:rPr>
            </w:pPr>
            <w:r>
              <w:rPr>
                <w:b/>
              </w:rPr>
              <w:t>Phone number</w:t>
            </w:r>
          </w:p>
        </w:tc>
        <w:sdt>
          <w:sdtPr>
            <w:id w:val="612334753"/>
            <w:placeholder>
              <w:docPart w:val="186CDEEFAAE64C8F94C08C497EBB8E09"/>
            </w:placeholder>
            <w:temporary/>
            <w:showingPlcHdr/>
            <w15:appearance w15:val="hidden"/>
          </w:sdtPr>
          <w:sdtEndPr/>
          <w:sdtContent>
            <w:tc>
              <w:tcPr>
                <w:tcW w:w="3600" w:type="pct"/>
              </w:tcPr>
              <w:p w14:paraId="2330BC4C" w14:textId="77777777" w:rsidR="00C020BF" w:rsidRDefault="00C020BF" w:rsidP="008B1074">
                <w:pPr>
                  <w:pStyle w:val="Questionbodytext"/>
                </w:pPr>
                <w:r w:rsidRPr="004F77A6">
                  <w:rPr>
                    <w:rStyle w:val="PlaceholderText"/>
                  </w:rPr>
                  <w:t xml:space="preserve">Click </w:t>
                </w:r>
                <w:r>
                  <w:rPr>
                    <w:rStyle w:val="PlaceholderText"/>
                  </w:rPr>
                  <w:t>and insert a phone number we can call you on with any queries</w:t>
                </w:r>
              </w:p>
            </w:tc>
          </w:sdtContent>
        </w:sdt>
      </w:tr>
    </w:tbl>
    <w:p w14:paraId="67836691" w14:textId="77777777" w:rsidR="00C020BF" w:rsidRDefault="00C020BF" w:rsidP="00C020BF"/>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C020BF" w14:paraId="7CBC8121" w14:textId="77777777" w:rsidTr="008B1074">
        <w:trPr>
          <w:tblHeader/>
        </w:trPr>
        <w:tc>
          <w:tcPr>
            <w:tcW w:w="5000" w:type="pct"/>
            <w:gridSpan w:val="2"/>
            <w:shd w:val="clear" w:color="auto" w:fill="007C31"/>
          </w:tcPr>
          <w:p w14:paraId="3702AD3B" w14:textId="77777777" w:rsidR="00C020BF" w:rsidRPr="00687160" w:rsidRDefault="00C020BF" w:rsidP="008B1074">
            <w:pPr>
              <w:pStyle w:val="Questiontitle"/>
              <w:rPr>
                <w:color w:val="007C31"/>
              </w:rPr>
            </w:pPr>
            <w:r>
              <w:t>Parties represented</w:t>
            </w:r>
          </w:p>
        </w:tc>
      </w:tr>
      <w:tr w:rsidR="00C020BF" w14:paraId="3F36663B" w14:textId="77777777" w:rsidTr="008B1074">
        <w:tc>
          <w:tcPr>
            <w:tcW w:w="1400" w:type="pct"/>
          </w:tcPr>
          <w:p w14:paraId="66B2C0E1" w14:textId="77777777" w:rsidR="00C020BF" w:rsidRPr="00C30802" w:rsidRDefault="00C020BF" w:rsidP="008B1074">
            <w:pPr>
              <w:pStyle w:val="Questionbodytext"/>
              <w:rPr>
                <w:b/>
              </w:rPr>
            </w:pPr>
            <w:r>
              <w:rPr>
                <w:b/>
              </w:rPr>
              <w:t>Party Category</w:t>
            </w:r>
          </w:p>
        </w:tc>
        <w:sdt>
          <w:sdtPr>
            <w:id w:val="-1655824397"/>
            <w:placeholder>
              <w:docPart w:val="355412AC29F34C9AB4292C40C233504B"/>
            </w:placeholder>
            <w:temporary/>
            <w:showingPlcHdr/>
            <w:comboBox>
              <w:listItem w:displayText="Large Supplier" w:value="Large Supplier"/>
              <w:listItem w:displayText="Small Supplier" w:value="Small Supplier"/>
              <w:listItem w:displayText="Networks Party" w:value="Networks Party"/>
              <w:listItem w:displayText="Other SEC Party" w:value="Other SEC Party"/>
              <w:listItem w:displayText="N/A" w:value="N/A"/>
            </w:comboBox>
          </w:sdtPr>
          <w:sdtEndPr/>
          <w:sdtContent>
            <w:tc>
              <w:tcPr>
                <w:tcW w:w="3600" w:type="pct"/>
              </w:tcPr>
              <w:p w14:paraId="729E552C" w14:textId="77777777" w:rsidR="00C020BF" w:rsidRDefault="00C020BF" w:rsidP="008B1074">
                <w:pPr>
                  <w:pStyle w:val="Questionbodytext"/>
                </w:pPr>
                <w:r w:rsidRPr="004F77A6">
                  <w:rPr>
                    <w:rStyle w:val="PlaceholderText"/>
                  </w:rPr>
                  <w:t>C</w:t>
                </w:r>
                <w:r>
                  <w:rPr>
                    <w:rStyle w:val="PlaceholderText"/>
                  </w:rPr>
                  <w:t>lick and select your Party Category</w:t>
                </w:r>
              </w:p>
            </w:tc>
          </w:sdtContent>
        </w:sdt>
      </w:tr>
      <w:tr w:rsidR="00C020BF" w14:paraId="5D9CAA05" w14:textId="77777777" w:rsidTr="008B1074">
        <w:tc>
          <w:tcPr>
            <w:tcW w:w="1400" w:type="pct"/>
          </w:tcPr>
          <w:p w14:paraId="24FCB8FB" w14:textId="77777777" w:rsidR="00C020BF" w:rsidRPr="00C30802" w:rsidRDefault="00C020BF" w:rsidP="008B1074">
            <w:pPr>
              <w:pStyle w:val="Questionbodytext"/>
              <w:rPr>
                <w:b/>
              </w:rPr>
            </w:pPr>
            <w:r>
              <w:rPr>
                <w:b/>
              </w:rPr>
              <w:t>Parties represented</w:t>
            </w:r>
          </w:p>
        </w:tc>
        <w:sdt>
          <w:sdtPr>
            <w:id w:val="-1350016662"/>
            <w:placeholder>
              <w:docPart w:val="C67E4185AC56406A89994B02BB62DD41"/>
            </w:placeholder>
            <w:temporary/>
            <w:showingPlcHdr/>
            <w15:appearance w15:val="hidden"/>
          </w:sdtPr>
          <w:sdtEndPr/>
          <w:sdtContent>
            <w:tc>
              <w:tcPr>
                <w:tcW w:w="3600" w:type="pct"/>
              </w:tcPr>
              <w:p w14:paraId="0E513CF8" w14:textId="77777777" w:rsidR="00C020BF" w:rsidRDefault="00C020BF" w:rsidP="008B1074">
                <w:pPr>
                  <w:pStyle w:val="Questionbodytext"/>
                </w:pPr>
                <w:r w:rsidRPr="004F77A6">
                  <w:rPr>
                    <w:rStyle w:val="PlaceholderText"/>
                  </w:rPr>
                  <w:t xml:space="preserve">Click </w:t>
                </w:r>
                <w:r>
                  <w:rPr>
                    <w:rStyle w:val="PlaceholderText"/>
                  </w:rPr>
                  <w:t>and insert the name(s) of any SEC Parties you are responding for</w:t>
                </w:r>
              </w:p>
            </w:tc>
          </w:sdtContent>
        </w:sdt>
      </w:tr>
    </w:tbl>
    <w:p w14:paraId="5E3356EF" w14:textId="77777777" w:rsidR="00C020BF" w:rsidRDefault="00C020BF" w:rsidP="00C020BF"/>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C020BF" w14:paraId="3DD67CAB" w14:textId="77777777" w:rsidTr="008B1074">
        <w:trPr>
          <w:tblHeader/>
        </w:trPr>
        <w:tc>
          <w:tcPr>
            <w:tcW w:w="5000" w:type="pct"/>
            <w:gridSpan w:val="2"/>
            <w:shd w:val="clear" w:color="auto" w:fill="007C31"/>
          </w:tcPr>
          <w:p w14:paraId="729AF5D9" w14:textId="77777777" w:rsidR="00C020BF" w:rsidRPr="00687160" w:rsidRDefault="00C020BF" w:rsidP="008B1074">
            <w:pPr>
              <w:pStyle w:val="Questiontitle"/>
              <w:rPr>
                <w:color w:val="007C31"/>
              </w:rPr>
            </w:pPr>
            <w:r>
              <w:t>Confidential information</w:t>
            </w:r>
          </w:p>
        </w:tc>
      </w:tr>
      <w:tr w:rsidR="00C020BF" w14:paraId="19937A5A" w14:textId="77777777" w:rsidTr="008B1074">
        <w:trPr>
          <w:tblHeader/>
        </w:trPr>
        <w:tc>
          <w:tcPr>
            <w:tcW w:w="5000" w:type="pct"/>
            <w:gridSpan w:val="2"/>
          </w:tcPr>
          <w:p w14:paraId="68798941" w14:textId="77777777" w:rsidR="00C020BF" w:rsidRPr="00285942" w:rsidRDefault="00C020BF" w:rsidP="008B1074">
            <w:pPr>
              <w:pStyle w:val="Questionheader"/>
              <w:jc w:val="left"/>
            </w:pPr>
            <w:r>
              <w:t>Does your response contain any confidential information?</w:t>
            </w:r>
          </w:p>
        </w:tc>
      </w:tr>
      <w:tr w:rsidR="00C020BF" w14:paraId="3DD5AAC5" w14:textId="77777777" w:rsidTr="008B1074">
        <w:tc>
          <w:tcPr>
            <w:tcW w:w="1400" w:type="pct"/>
          </w:tcPr>
          <w:p w14:paraId="49C98C36" w14:textId="77777777" w:rsidR="00C020BF" w:rsidRPr="00C30802" w:rsidRDefault="00C020BF" w:rsidP="008B1074">
            <w:pPr>
              <w:pStyle w:val="Questionbodytext"/>
              <w:rPr>
                <w:b/>
              </w:rPr>
            </w:pPr>
            <w:r>
              <w:rPr>
                <w:b/>
              </w:rPr>
              <w:t>Response</w:t>
            </w:r>
          </w:p>
        </w:tc>
        <w:sdt>
          <w:sdtPr>
            <w:id w:val="2026977850"/>
            <w:placeholder>
              <w:docPart w:val="3ABF8F7229934F87A8646218D21AD2BC"/>
            </w:placeholder>
            <w:temporary/>
            <w:showingPlcHdr/>
            <w:comboBox>
              <w:listItem w:displayText="Yes" w:value="Yes"/>
              <w:listItem w:displayText="No" w:value="No"/>
            </w:comboBox>
          </w:sdtPr>
          <w:sdtEndPr/>
          <w:sdtContent>
            <w:tc>
              <w:tcPr>
                <w:tcW w:w="3600" w:type="pct"/>
              </w:tcPr>
              <w:p w14:paraId="5414D253" w14:textId="77777777" w:rsidR="00C020BF" w:rsidRDefault="00C020BF" w:rsidP="008B1074">
                <w:pPr>
                  <w:pStyle w:val="Questionbodytext"/>
                </w:pPr>
                <w:r w:rsidRPr="004F77A6">
                  <w:rPr>
                    <w:rStyle w:val="PlaceholderText"/>
                  </w:rPr>
                  <w:t>C</w:t>
                </w:r>
                <w:r>
                  <w:rPr>
                    <w:rStyle w:val="PlaceholderText"/>
                  </w:rPr>
                  <w:t>lick and select your response</w:t>
                </w:r>
              </w:p>
            </w:tc>
          </w:sdtContent>
        </w:sdt>
      </w:tr>
      <w:tr w:rsidR="00C020BF" w14:paraId="33F0CD34" w14:textId="77777777" w:rsidTr="008B1074">
        <w:tc>
          <w:tcPr>
            <w:tcW w:w="5000" w:type="pct"/>
            <w:gridSpan w:val="2"/>
          </w:tcPr>
          <w:p w14:paraId="490521A1" w14:textId="77777777" w:rsidR="00C020BF" w:rsidRPr="00C41EC0" w:rsidRDefault="00C020BF" w:rsidP="008B1074">
            <w:pPr>
              <w:pStyle w:val="Questionbodytext"/>
            </w:pPr>
            <w:r w:rsidRPr="00C41EC0">
              <w:t xml:space="preserve">If ‘yes’, please clearly mark all confidential information (e.g. in </w:t>
            </w:r>
            <w:r w:rsidRPr="00C136A6">
              <w:rPr>
                <w:color w:val="FF0000"/>
              </w:rPr>
              <w:t>red font</w:t>
            </w:r>
            <w:r w:rsidRPr="00C41EC0">
              <w:t>).</w:t>
            </w:r>
          </w:p>
          <w:p w14:paraId="64E80410" w14:textId="77777777" w:rsidR="00C020BF" w:rsidRDefault="00C020BF" w:rsidP="008B1074">
            <w:pPr>
              <w:pStyle w:val="Questionbodytext"/>
            </w:pPr>
            <w:r w:rsidRPr="00C41EC0">
              <w:t xml:space="preserve">Any confidential responses will be shared with the Change Board and the Authority under a </w:t>
            </w:r>
            <w:r w:rsidRPr="00C136A6">
              <w:rPr>
                <w:b/>
                <w:color w:val="FF0000"/>
              </w:rPr>
              <w:t>Red</w:t>
            </w:r>
            <w:r w:rsidRPr="00C136A6">
              <w:rPr>
                <w:color w:val="FF0000"/>
              </w:rPr>
              <w:t xml:space="preserve"> </w:t>
            </w:r>
            <w:r w:rsidRPr="00C41EC0">
              <w:t xml:space="preserve">classification in accordance with the </w:t>
            </w:r>
            <w:r>
              <w:t xml:space="preserve">SEC </w:t>
            </w:r>
            <w:r w:rsidRPr="00C41EC0">
              <w:t>Panel Information P</w:t>
            </w:r>
            <w:r>
              <w:t>o</w:t>
            </w:r>
            <w:r w:rsidRPr="00C41EC0">
              <w:t>licy.</w:t>
            </w:r>
          </w:p>
        </w:tc>
      </w:tr>
    </w:tbl>
    <w:p w14:paraId="13DE5C5A" w14:textId="77777777" w:rsidR="00C020BF" w:rsidRDefault="00C020BF" w:rsidP="00837623"/>
    <w:p w14:paraId="7009F13F" w14:textId="206B9365" w:rsidR="00837623" w:rsidRPr="00F43305" w:rsidRDefault="00C020BF" w:rsidP="00C020BF">
      <w:pPr>
        <w:pStyle w:val="Subtitle"/>
        <w:pageBreakBefore/>
      </w:pPr>
      <w:r>
        <w:lastRenderedPageBreak/>
        <w:t>Consultation questions</w:t>
      </w:r>
    </w:p>
    <w:p w14:paraId="260CAA37" w14:textId="699BFB84" w:rsidR="00542DE0" w:rsidRDefault="001D7D63" w:rsidP="00542DE0">
      <w:pPr>
        <w:pStyle w:val="Heading2"/>
      </w:pPr>
      <w:r>
        <w:t>What is the scope of the re</w:t>
      </w:r>
      <w:r w:rsidR="00FE1F30">
        <w:t>view?</w:t>
      </w:r>
    </w:p>
    <w:p w14:paraId="6126C14D" w14:textId="49550523" w:rsidR="00837623" w:rsidRDefault="00FE1F30" w:rsidP="00542DE0">
      <w:r w:rsidRPr="00FE1F30">
        <w:t xml:space="preserve">We </w:t>
      </w:r>
      <w:r w:rsidR="002121E3">
        <w:t>will be performing</w:t>
      </w:r>
      <w:r w:rsidRPr="00FE1F30">
        <w:t xml:space="preserve"> a review of the end-to-end process, from initiation to implementation, </w:t>
      </w:r>
      <w:r w:rsidR="002121E3">
        <w:t>to</w:t>
      </w:r>
      <w:r w:rsidR="002121E3" w:rsidRPr="00FE1F30">
        <w:t xml:space="preserve"> </w:t>
      </w:r>
      <w:r w:rsidRPr="00FE1F30">
        <w:t xml:space="preserve">understand where and how we can continue to streamline the process. We have identified several specific areas and questions we intend to answer as part of this, which are summarised at a high-level in the table below. </w:t>
      </w:r>
      <w:r w:rsidR="00027AE6">
        <w:t>More detail on each area is then included below, along with the questions we seek your views on.</w:t>
      </w:r>
    </w:p>
    <w:tbl>
      <w:tblPr>
        <w:tblStyle w:val="TableGrid1"/>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928"/>
        <w:gridCol w:w="3745"/>
        <w:gridCol w:w="3343"/>
      </w:tblGrid>
      <w:tr w:rsidR="00027AE6" w:rsidRPr="00FE1F30" w14:paraId="3F031A7E" w14:textId="77777777" w:rsidTr="00027AE6">
        <w:trPr>
          <w:tblHeader/>
        </w:trPr>
        <w:tc>
          <w:tcPr>
            <w:tcW w:w="5000" w:type="pct"/>
            <w:gridSpan w:val="3"/>
            <w:shd w:val="clear" w:color="auto" w:fill="007C31"/>
          </w:tcPr>
          <w:p w14:paraId="3789DD7F" w14:textId="535F7F35" w:rsidR="00027AE6" w:rsidRPr="00FE1F30" w:rsidRDefault="00027AE6" w:rsidP="00EC4075">
            <w:pPr>
              <w:pStyle w:val="Questiontitle"/>
              <w:spacing w:before="60" w:after="60"/>
            </w:pPr>
            <w:r w:rsidRPr="00027AE6">
              <w:t>SEC</w:t>
            </w:r>
            <w:r>
              <w:t xml:space="preserve"> Section D Review areas</w:t>
            </w:r>
          </w:p>
        </w:tc>
      </w:tr>
      <w:tr w:rsidR="00FE1F30" w:rsidRPr="00FE1F30" w14:paraId="56373DA9" w14:textId="77777777" w:rsidTr="00EC4075">
        <w:trPr>
          <w:trHeight w:val="259"/>
          <w:tblHeader/>
        </w:trPr>
        <w:tc>
          <w:tcPr>
            <w:tcW w:w="1069" w:type="pct"/>
            <w:shd w:val="clear" w:color="auto" w:fill="auto"/>
          </w:tcPr>
          <w:p w14:paraId="0E52D4FC" w14:textId="70CD03E8" w:rsidR="00FE1F30" w:rsidRPr="00FE1F30" w:rsidRDefault="00FE1F30" w:rsidP="00EC4075">
            <w:pPr>
              <w:pStyle w:val="Questionheader"/>
              <w:spacing w:before="60" w:after="60"/>
            </w:pPr>
            <w:bookmarkStart w:id="0" w:name="_Hlk37247847"/>
            <w:r w:rsidRPr="00FE1F30">
              <w:t>Review area</w:t>
            </w:r>
          </w:p>
        </w:tc>
        <w:tc>
          <w:tcPr>
            <w:tcW w:w="2077" w:type="pct"/>
            <w:shd w:val="clear" w:color="auto" w:fill="auto"/>
          </w:tcPr>
          <w:p w14:paraId="1AC174CE" w14:textId="3BB47650" w:rsidR="00FE1F30" w:rsidRPr="00FE1F30" w:rsidRDefault="00FE1F30" w:rsidP="00EC4075">
            <w:pPr>
              <w:pStyle w:val="Questionheader"/>
              <w:spacing w:before="60" w:after="60"/>
            </w:pPr>
            <w:r w:rsidRPr="00FE1F30">
              <w:t>Issue(s)</w:t>
            </w:r>
          </w:p>
        </w:tc>
        <w:tc>
          <w:tcPr>
            <w:tcW w:w="1854" w:type="pct"/>
            <w:shd w:val="clear" w:color="auto" w:fill="auto"/>
          </w:tcPr>
          <w:p w14:paraId="0AAAD197" w14:textId="467A8E1A" w:rsidR="00FE1F30" w:rsidRPr="00FE1F30" w:rsidRDefault="00FE1F30" w:rsidP="00EC4075">
            <w:pPr>
              <w:pStyle w:val="Questionheader"/>
              <w:spacing w:before="60" w:after="60"/>
            </w:pPr>
            <w:r w:rsidRPr="00FE1F30">
              <w:t>Proposal(s)</w:t>
            </w:r>
          </w:p>
        </w:tc>
      </w:tr>
      <w:tr w:rsidR="00FE1F30" w:rsidRPr="00FE1F30" w14:paraId="1A7DB1FB" w14:textId="77777777" w:rsidTr="00027AE6">
        <w:tc>
          <w:tcPr>
            <w:tcW w:w="1069" w:type="pct"/>
          </w:tcPr>
          <w:p w14:paraId="204551E4" w14:textId="574D2B28" w:rsidR="00FE1F30" w:rsidRPr="00EC4075" w:rsidRDefault="00FE1F30" w:rsidP="00EC4075">
            <w:pPr>
              <w:pStyle w:val="Questionbodytext"/>
              <w:rPr>
                <w:b/>
                <w:bCs/>
              </w:rPr>
            </w:pPr>
            <w:r w:rsidRPr="00EC4075">
              <w:rPr>
                <w:b/>
                <w:bCs/>
              </w:rPr>
              <w:t>Review previous changes</w:t>
            </w:r>
          </w:p>
        </w:tc>
        <w:tc>
          <w:tcPr>
            <w:tcW w:w="2077" w:type="pct"/>
          </w:tcPr>
          <w:p w14:paraId="1E6354F9" w14:textId="467D927F" w:rsidR="00FE1F30" w:rsidRPr="00FE1F30" w:rsidRDefault="00FE1F30" w:rsidP="00EC4075">
            <w:pPr>
              <w:pStyle w:val="Questionbodytext"/>
            </w:pPr>
            <w:r>
              <w:t>-</w:t>
            </w:r>
          </w:p>
        </w:tc>
        <w:tc>
          <w:tcPr>
            <w:tcW w:w="1854" w:type="pct"/>
          </w:tcPr>
          <w:p w14:paraId="63B10E47" w14:textId="5A69DA5E" w:rsidR="00FE1F30" w:rsidRPr="00FE1F30" w:rsidRDefault="00FE1F30" w:rsidP="00EC4075">
            <w:pPr>
              <w:pStyle w:val="Questionbodytext"/>
            </w:pPr>
            <w:r>
              <w:t>Review the changes from the previous review and assess if they are achieving the expected benefits</w:t>
            </w:r>
          </w:p>
        </w:tc>
      </w:tr>
      <w:tr w:rsidR="00FE1F30" w:rsidRPr="00FE1F30" w14:paraId="1FEC7318" w14:textId="77777777" w:rsidTr="00027AE6">
        <w:tc>
          <w:tcPr>
            <w:tcW w:w="1069" w:type="pct"/>
          </w:tcPr>
          <w:p w14:paraId="6321AB25" w14:textId="29EB25E3" w:rsidR="00FE1F30" w:rsidRPr="00EC4075" w:rsidRDefault="00FE1F30" w:rsidP="00EC4075">
            <w:pPr>
              <w:pStyle w:val="Questionbodytext"/>
              <w:rPr>
                <w:b/>
                <w:bCs/>
              </w:rPr>
            </w:pPr>
            <w:r w:rsidRPr="00EC4075">
              <w:rPr>
                <w:b/>
                <w:bCs/>
              </w:rPr>
              <w:t>Framework oversight</w:t>
            </w:r>
          </w:p>
        </w:tc>
        <w:tc>
          <w:tcPr>
            <w:tcW w:w="2077" w:type="pct"/>
          </w:tcPr>
          <w:p w14:paraId="3D1931DC" w14:textId="77777777" w:rsidR="00FE1F30" w:rsidRDefault="00FE1F30" w:rsidP="00EC4075">
            <w:pPr>
              <w:pStyle w:val="Questionbodytext"/>
            </w:pPr>
            <w:r>
              <w:t>Current process offers little continuity or end-to-end oversight</w:t>
            </w:r>
          </w:p>
          <w:p w14:paraId="1DAF96CA" w14:textId="0A9A87D6" w:rsidR="00FE1F30" w:rsidRPr="00FE1F30" w:rsidRDefault="00FE1F30" w:rsidP="00EC4075">
            <w:pPr>
              <w:pStyle w:val="Questionbodytext"/>
            </w:pPr>
            <w:r>
              <w:t>Multiple layers of validation/ assurance increasing the governance timescales</w:t>
            </w:r>
          </w:p>
        </w:tc>
        <w:tc>
          <w:tcPr>
            <w:tcW w:w="1854" w:type="pct"/>
          </w:tcPr>
          <w:p w14:paraId="38F4BC66" w14:textId="5DB2E2A9" w:rsidR="00FE1F30" w:rsidRPr="00FE1F30" w:rsidRDefault="00FE1F30" w:rsidP="00EC4075">
            <w:pPr>
              <w:pStyle w:val="Questionbodytext"/>
            </w:pPr>
            <w:r w:rsidRPr="00AF78B5">
              <w:t xml:space="preserve">Consolidation of the approvals process across the three </w:t>
            </w:r>
            <w:r>
              <w:t xml:space="preserve">main </w:t>
            </w:r>
            <w:r w:rsidRPr="00AF78B5">
              <w:t>committees (CSC</w:t>
            </w:r>
            <w:r>
              <w:t>,</w:t>
            </w:r>
            <w:r w:rsidRPr="00AF78B5">
              <w:t xml:space="preserve"> Panel and Change Board</w:t>
            </w:r>
            <w:r>
              <w:t>)</w:t>
            </w:r>
          </w:p>
        </w:tc>
      </w:tr>
      <w:tr w:rsidR="00FE1F30" w:rsidRPr="00FE1F30" w14:paraId="67B36DC4" w14:textId="77777777" w:rsidTr="00027AE6">
        <w:tc>
          <w:tcPr>
            <w:tcW w:w="1069" w:type="pct"/>
          </w:tcPr>
          <w:p w14:paraId="4D08119F" w14:textId="42C39870" w:rsidR="00FE1F30" w:rsidRPr="00EC4075" w:rsidRDefault="00FE1F30" w:rsidP="00EC4075">
            <w:pPr>
              <w:pStyle w:val="Questionbodytext"/>
              <w:rPr>
                <w:b/>
                <w:bCs/>
              </w:rPr>
            </w:pPr>
            <w:r w:rsidRPr="00EC4075">
              <w:rPr>
                <w:b/>
                <w:bCs/>
              </w:rPr>
              <w:t>Business requirements</w:t>
            </w:r>
          </w:p>
        </w:tc>
        <w:tc>
          <w:tcPr>
            <w:tcW w:w="2077" w:type="pct"/>
          </w:tcPr>
          <w:p w14:paraId="64BBCF5C" w14:textId="77777777" w:rsidR="00FE1F30" w:rsidRDefault="00FE1F30" w:rsidP="00EC4075">
            <w:pPr>
              <w:pStyle w:val="Questionbodytext"/>
            </w:pPr>
            <w:r>
              <w:t>Input needed on business requirements is not clear and consistent</w:t>
            </w:r>
          </w:p>
          <w:p w14:paraId="07DED96E" w14:textId="140EF1FD" w:rsidR="00FE1F30" w:rsidRPr="00FE1F30" w:rsidRDefault="00FE1F30" w:rsidP="00EC4075">
            <w:pPr>
              <w:pStyle w:val="Questionbodytext"/>
            </w:pPr>
            <w:r>
              <w:t>Assessment of ‘optional’ requirements is discouraged by the DCC</w:t>
            </w:r>
          </w:p>
        </w:tc>
        <w:tc>
          <w:tcPr>
            <w:tcW w:w="1854" w:type="pct"/>
          </w:tcPr>
          <w:p w14:paraId="0B481752" w14:textId="1C662A2A" w:rsidR="00FE1F30" w:rsidRPr="00FE1F30" w:rsidRDefault="00FE1F30" w:rsidP="00EC4075">
            <w:pPr>
              <w:pStyle w:val="Questionbodytext"/>
            </w:pPr>
            <w:r>
              <w:t>Clarity required for input to business requirement development, including if this can be done digitally</w:t>
            </w:r>
          </w:p>
        </w:tc>
      </w:tr>
      <w:tr w:rsidR="00FE1F30" w:rsidRPr="00FE1F30" w14:paraId="6B142D30" w14:textId="77777777" w:rsidTr="00027AE6">
        <w:tc>
          <w:tcPr>
            <w:tcW w:w="1069" w:type="pct"/>
          </w:tcPr>
          <w:p w14:paraId="6986F542" w14:textId="166C4A07" w:rsidR="00FE1F30" w:rsidRPr="00EC4075" w:rsidRDefault="00FE1F30" w:rsidP="00EC4075">
            <w:pPr>
              <w:pStyle w:val="Questionbodytext"/>
              <w:rPr>
                <w:b/>
                <w:bCs/>
              </w:rPr>
            </w:pPr>
            <w:r w:rsidRPr="00EC4075">
              <w:rPr>
                <w:b/>
                <w:bCs/>
              </w:rPr>
              <w:t>Sub-Committee input</w:t>
            </w:r>
          </w:p>
        </w:tc>
        <w:tc>
          <w:tcPr>
            <w:tcW w:w="2077" w:type="pct"/>
          </w:tcPr>
          <w:p w14:paraId="797BC4E2" w14:textId="5360ADEE" w:rsidR="00FE1F30" w:rsidRPr="00FE1F30" w:rsidRDefault="00FE1F30" w:rsidP="00EC4075">
            <w:pPr>
              <w:pStyle w:val="Questionbodytext"/>
            </w:pPr>
            <w:r w:rsidRPr="00AF78B5">
              <w:t xml:space="preserve">Not </w:t>
            </w:r>
            <w:r>
              <w:t>engaging</w:t>
            </w:r>
            <w:r w:rsidRPr="00AF78B5">
              <w:t xml:space="preserve"> the right expertise at the right time </w:t>
            </w:r>
            <w:r>
              <w:t>can cause</w:t>
            </w:r>
            <w:r w:rsidRPr="00AF78B5">
              <w:t xml:space="preserve"> delays in decision</w:t>
            </w:r>
          </w:p>
        </w:tc>
        <w:tc>
          <w:tcPr>
            <w:tcW w:w="1854" w:type="pct"/>
          </w:tcPr>
          <w:p w14:paraId="1C3CFF20" w14:textId="3EFD76ED" w:rsidR="00FE1F30" w:rsidRPr="00FE1F30" w:rsidRDefault="00FE1F30" w:rsidP="00EC4075">
            <w:pPr>
              <w:pStyle w:val="Questionbodytext"/>
            </w:pPr>
            <w:r w:rsidRPr="00AF78B5">
              <w:t xml:space="preserve">Examine where and how expertise should be used to develop the most effective solution and input to modifications </w:t>
            </w:r>
            <w:r w:rsidRPr="00AF78B5">
              <w:rPr>
                <w:i/>
                <w:iCs/>
              </w:rPr>
              <w:t>(links to the Terms of Reference Review)</w:t>
            </w:r>
          </w:p>
        </w:tc>
      </w:tr>
      <w:tr w:rsidR="00FE1F30" w:rsidRPr="00FE1F30" w14:paraId="64D3235A" w14:textId="77777777" w:rsidTr="00027AE6">
        <w:tc>
          <w:tcPr>
            <w:tcW w:w="1069" w:type="pct"/>
          </w:tcPr>
          <w:p w14:paraId="00167DFB" w14:textId="1CC8386B" w:rsidR="00FE1F30" w:rsidRPr="00EC4075" w:rsidRDefault="00FE1F30" w:rsidP="00EC4075">
            <w:pPr>
              <w:pStyle w:val="Questionbodytext"/>
              <w:rPr>
                <w:b/>
                <w:bCs/>
              </w:rPr>
            </w:pPr>
            <w:r w:rsidRPr="00EC4075">
              <w:rPr>
                <w:b/>
                <w:bCs/>
              </w:rPr>
              <w:t>Working Group</w:t>
            </w:r>
          </w:p>
        </w:tc>
        <w:tc>
          <w:tcPr>
            <w:tcW w:w="2077" w:type="pct"/>
          </w:tcPr>
          <w:p w14:paraId="48291DF0" w14:textId="77777777" w:rsidR="00FE1F30" w:rsidRDefault="00FE1F30" w:rsidP="00EC4075">
            <w:pPr>
              <w:pStyle w:val="Questionbodytext"/>
            </w:pPr>
            <w:r>
              <w:t>Role of the Working Group has evolved and there is not a consistent view of what this is</w:t>
            </w:r>
          </w:p>
          <w:p w14:paraId="1746001B" w14:textId="6C6E5B73" w:rsidR="00FE1F30" w:rsidRPr="00FE1F30" w:rsidRDefault="00FE1F30" w:rsidP="00EC4075">
            <w:pPr>
              <w:pStyle w:val="Questionbodytext"/>
            </w:pPr>
            <w:r w:rsidRPr="00AF78B5">
              <w:t xml:space="preserve">Changes to the Working Group means that </w:t>
            </w:r>
            <w:r>
              <w:t>it may</w:t>
            </w:r>
            <w:r w:rsidRPr="00AF78B5">
              <w:t xml:space="preserve"> no longer </w:t>
            </w:r>
            <w:r>
              <w:t xml:space="preserve">be </w:t>
            </w:r>
            <w:r w:rsidRPr="00AF78B5">
              <w:t xml:space="preserve">able to raise Alternative Solutions as </w:t>
            </w:r>
            <w:r>
              <w:t xml:space="preserve">currently </w:t>
            </w:r>
            <w:r w:rsidRPr="00AF78B5">
              <w:t>envisioned</w:t>
            </w:r>
          </w:p>
        </w:tc>
        <w:tc>
          <w:tcPr>
            <w:tcW w:w="1854" w:type="pct"/>
          </w:tcPr>
          <w:p w14:paraId="63DE5E43" w14:textId="60B72DC2" w:rsidR="00FE1F30" w:rsidRPr="00FE1F30" w:rsidRDefault="00FE1F30" w:rsidP="00EC4075">
            <w:pPr>
              <w:pStyle w:val="Questionbodytext"/>
            </w:pPr>
            <w:r w:rsidRPr="00A573A7">
              <w:t>Assess success of recent changes and build upon best practice</w:t>
            </w:r>
            <w:r>
              <w:t>,</w:t>
            </w:r>
            <w:r w:rsidRPr="00A573A7">
              <w:t xml:space="preserve"> including how </w:t>
            </w:r>
            <w:r>
              <w:t>A</w:t>
            </w:r>
            <w:r w:rsidRPr="00A573A7">
              <w:t xml:space="preserve">lternative </w:t>
            </w:r>
            <w:r>
              <w:t>S</w:t>
            </w:r>
            <w:r w:rsidRPr="00A573A7">
              <w:t>olutions can be raised</w:t>
            </w:r>
            <w:r>
              <w:t>. Update Working Group Terms of Reference document to reflect this</w:t>
            </w:r>
          </w:p>
        </w:tc>
      </w:tr>
      <w:tr w:rsidR="00FE1F30" w:rsidRPr="00FE1F30" w14:paraId="7D46976C" w14:textId="77777777" w:rsidTr="00027AE6">
        <w:tc>
          <w:tcPr>
            <w:tcW w:w="1069" w:type="pct"/>
          </w:tcPr>
          <w:p w14:paraId="13002CEF" w14:textId="6E63435D" w:rsidR="00FE1F30" w:rsidRPr="00EC4075" w:rsidRDefault="00FE1F30" w:rsidP="00EC4075">
            <w:pPr>
              <w:pStyle w:val="Questionbodytext"/>
              <w:rPr>
                <w:b/>
                <w:bCs/>
              </w:rPr>
            </w:pPr>
            <w:r w:rsidRPr="00EC4075">
              <w:rPr>
                <w:b/>
                <w:bCs/>
              </w:rPr>
              <w:t>DCC Assessments</w:t>
            </w:r>
          </w:p>
        </w:tc>
        <w:tc>
          <w:tcPr>
            <w:tcW w:w="2077" w:type="pct"/>
          </w:tcPr>
          <w:p w14:paraId="711C4975" w14:textId="77777777" w:rsidR="00FE1F30" w:rsidRDefault="00FE1F30" w:rsidP="00EC4075">
            <w:pPr>
              <w:pStyle w:val="Questionbodytext"/>
            </w:pPr>
            <w:r>
              <w:t>Two-stage process can be inefficient and there are discrepancies in the costs provided in each</w:t>
            </w:r>
          </w:p>
          <w:p w14:paraId="0E53A2A2" w14:textId="01D6408F" w:rsidR="00FE1F30" w:rsidRPr="00FE1F30" w:rsidRDefault="00FE1F30" w:rsidP="00EC4075">
            <w:pPr>
              <w:pStyle w:val="Questionbodytext"/>
            </w:pPr>
            <w:r>
              <w:t xml:space="preserve">Industry is charged </w:t>
            </w:r>
            <w:r w:rsidR="008C2EE3">
              <w:t xml:space="preserve">a financial cost </w:t>
            </w:r>
            <w:r>
              <w:t>to complete an Impact Assessment</w:t>
            </w:r>
          </w:p>
        </w:tc>
        <w:tc>
          <w:tcPr>
            <w:tcW w:w="1854" w:type="pct"/>
          </w:tcPr>
          <w:p w14:paraId="38F72B58" w14:textId="2447B8FD" w:rsidR="00FE1F30" w:rsidRPr="00FE1F30" w:rsidRDefault="00FE1F30" w:rsidP="00EC4075">
            <w:pPr>
              <w:pStyle w:val="Questionbodytext"/>
            </w:pPr>
            <w:r>
              <w:t>DCC review of its proposed revised assessment approach to be presented and assessed under this review</w:t>
            </w:r>
          </w:p>
        </w:tc>
      </w:tr>
      <w:tr w:rsidR="00FE1F30" w:rsidRPr="00FE1F30" w14:paraId="2086E128" w14:textId="77777777" w:rsidTr="00027AE6">
        <w:tc>
          <w:tcPr>
            <w:tcW w:w="1069" w:type="pct"/>
          </w:tcPr>
          <w:p w14:paraId="182BFCE1" w14:textId="6E907D1A" w:rsidR="00FE1F30" w:rsidRPr="00EC4075" w:rsidRDefault="00FE1F30" w:rsidP="00EC4075">
            <w:pPr>
              <w:pStyle w:val="Questionbodytext"/>
              <w:rPr>
                <w:b/>
                <w:bCs/>
              </w:rPr>
            </w:pPr>
            <w:r w:rsidRPr="00EC4075">
              <w:rPr>
                <w:b/>
                <w:bCs/>
              </w:rPr>
              <w:lastRenderedPageBreak/>
              <w:t>Party input</w:t>
            </w:r>
          </w:p>
        </w:tc>
        <w:tc>
          <w:tcPr>
            <w:tcW w:w="2077" w:type="pct"/>
          </w:tcPr>
          <w:p w14:paraId="381C3B51" w14:textId="77777777" w:rsidR="00FE1F30" w:rsidRDefault="00FE1F30" w:rsidP="00EC4075">
            <w:pPr>
              <w:pStyle w:val="Questionbodytext"/>
            </w:pPr>
            <w:r>
              <w:t>SEC Parties tend to provide their input through ‘formal’ channels (Working Group, Sub-Committees, consultations)</w:t>
            </w:r>
          </w:p>
          <w:p w14:paraId="6A90F3EA" w14:textId="2E1C696B" w:rsidR="00FE1F30" w:rsidRPr="00FE1F30" w:rsidRDefault="00FE1F30" w:rsidP="00EC4075">
            <w:pPr>
              <w:pStyle w:val="Questionbodytext"/>
            </w:pPr>
            <w:r>
              <w:t>The number of, and timescales for, consultations increases the governance timescales</w:t>
            </w:r>
          </w:p>
        </w:tc>
        <w:tc>
          <w:tcPr>
            <w:tcW w:w="1854" w:type="pct"/>
          </w:tcPr>
          <w:p w14:paraId="1305034B" w14:textId="77777777" w:rsidR="00FE1F30" w:rsidRDefault="00FE1F30" w:rsidP="00EC4075">
            <w:pPr>
              <w:pStyle w:val="Questionbodytext"/>
            </w:pPr>
            <w:r>
              <w:t>Explore opportunities to establish more ‘informal’ interaction through a digitised platform</w:t>
            </w:r>
          </w:p>
          <w:p w14:paraId="4635FF10" w14:textId="425C0A6B" w:rsidR="00FE1F30" w:rsidRPr="00FE1F30" w:rsidRDefault="00FE1F30" w:rsidP="00EC4075">
            <w:pPr>
              <w:pStyle w:val="Questionbodytext"/>
            </w:pPr>
            <w:r>
              <w:t>Examine whether and how the number of and/or timescales for consultation can be reduced</w:t>
            </w:r>
          </w:p>
        </w:tc>
      </w:tr>
      <w:tr w:rsidR="00FE1F30" w:rsidRPr="00FE1F30" w14:paraId="2B9727AB" w14:textId="77777777" w:rsidTr="00027AE6">
        <w:tc>
          <w:tcPr>
            <w:tcW w:w="1069" w:type="pct"/>
          </w:tcPr>
          <w:p w14:paraId="717874EC" w14:textId="60089139" w:rsidR="00FE1F30" w:rsidRPr="00EC4075" w:rsidRDefault="00FE1F30" w:rsidP="00EC4075">
            <w:pPr>
              <w:pStyle w:val="Questionbodytext"/>
              <w:rPr>
                <w:b/>
                <w:bCs/>
              </w:rPr>
            </w:pPr>
            <w:r w:rsidRPr="00EC4075">
              <w:rPr>
                <w:b/>
                <w:bCs/>
              </w:rPr>
              <w:t>Business case</w:t>
            </w:r>
          </w:p>
        </w:tc>
        <w:tc>
          <w:tcPr>
            <w:tcW w:w="2077" w:type="pct"/>
          </w:tcPr>
          <w:p w14:paraId="3F769687" w14:textId="43B81631" w:rsidR="00FE1F30" w:rsidRPr="00FE1F30" w:rsidRDefault="00FE1F30" w:rsidP="00EC4075">
            <w:pPr>
              <w:pStyle w:val="Questionbodytext"/>
            </w:pPr>
            <w:r>
              <w:t>Business case for change is not always effectively made or clearly laid out in Modification Reports, leading to inefficient decision-making</w:t>
            </w:r>
          </w:p>
        </w:tc>
        <w:tc>
          <w:tcPr>
            <w:tcW w:w="1854" w:type="pct"/>
          </w:tcPr>
          <w:p w14:paraId="43799D5F" w14:textId="08383184" w:rsidR="00FE1F30" w:rsidRPr="00FE1F30" w:rsidRDefault="00FE1F30" w:rsidP="00EC4075">
            <w:pPr>
              <w:pStyle w:val="Questionbodytext"/>
            </w:pPr>
            <w:r>
              <w:t>Review how the business case for change can be developed and documented and what input is needed to do this</w:t>
            </w:r>
          </w:p>
        </w:tc>
      </w:tr>
      <w:tr w:rsidR="00FE1F30" w:rsidRPr="00FE1F30" w14:paraId="16CF8942" w14:textId="77777777" w:rsidTr="00027AE6">
        <w:tc>
          <w:tcPr>
            <w:tcW w:w="1069" w:type="pct"/>
          </w:tcPr>
          <w:p w14:paraId="60D9A303" w14:textId="6ED05504" w:rsidR="00FE1F30" w:rsidRPr="00EC4075" w:rsidRDefault="00FE1F30" w:rsidP="00EC4075">
            <w:pPr>
              <w:pStyle w:val="Questionbodytext"/>
              <w:rPr>
                <w:b/>
                <w:bCs/>
              </w:rPr>
            </w:pPr>
            <w:r w:rsidRPr="00EC4075">
              <w:rPr>
                <w:b/>
                <w:bCs/>
              </w:rPr>
              <w:t>DCC costs</w:t>
            </w:r>
          </w:p>
        </w:tc>
        <w:tc>
          <w:tcPr>
            <w:tcW w:w="2077" w:type="pct"/>
          </w:tcPr>
          <w:p w14:paraId="184F8667" w14:textId="1AB35DA4" w:rsidR="00FE1F30" w:rsidRPr="00FE1F30" w:rsidRDefault="00FE1F30" w:rsidP="00EC4075">
            <w:pPr>
              <w:pStyle w:val="Questionbodytext"/>
            </w:pPr>
            <w:r>
              <w:t xml:space="preserve">DCC costs to implement change </w:t>
            </w:r>
            <w:r w:rsidR="00027AE6">
              <w:t xml:space="preserve">are </w:t>
            </w:r>
            <w:r>
              <w:t>significant, leading to modifications being rejected</w:t>
            </w:r>
          </w:p>
        </w:tc>
        <w:tc>
          <w:tcPr>
            <w:tcW w:w="1854" w:type="pct"/>
          </w:tcPr>
          <w:p w14:paraId="40CD15F1" w14:textId="2B1E1F06" w:rsidR="00FE1F30" w:rsidRPr="00FE1F30" w:rsidRDefault="00FE1F30" w:rsidP="00EC4075">
            <w:pPr>
              <w:pStyle w:val="Questionbodytext"/>
            </w:pPr>
            <w:r>
              <w:t>DCC review of its proposals to reducing costs to be presented and assessed under this review</w:t>
            </w:r>
          </w:p>
        </w:tc>
      </w:tr>
      <w:tr w:rsidR="00FE1F30" w:rsidRPr="00FE1F30" w14:paraId="067D41ED" w14:textId="77777777" w:rsidTr="00027AE6">
        <w:tc>
          <w:tcPr>
            <w:tcW w:w="1069" w:type="pct"/>
          </w:tcPr>
          <w:p w14:paraId="1429125C" w14:textId="3D98F78E" w:rsidR="00FE1F30" w:rsidRPr="00EC4075" w:rsidRDefault="00FE1F30" w:rsidP="00EC4075">
            <w:pPr>
              <w:pStyle w:val="Questionbodytext"/>
              <w:rPr>
                <w:b/>
                <w:bCs/>
              </w:rPr>
            </w:pPr>
            <w:r w:rsidRPr="00EC4075">
              <w:rPr>
                <w:b/>
                <w:bCs/>
              </w:rPr>
              <w:t>Final decision</w:t>
            </w:r>
          </w:p>
        </w:tc>
        <w:tc>
          <w:tcPr>
            <w:tcW w:w="2077" w:type="pct"/>
          </w:tcPr>
          <w:p w14:paraId="06B215AA" w14:textId="305DDC47" w:rsidR="00FE1F30" w:rsidRPr="00FE1F30" w:rsidRDefault="00FE1F30" w:rsidP="00EC4075">
            <w:pPr>
              <w:pStyle w:val="Questionbodytext"/>
            </w:pPr>
            <w:r w:rsidRPr="00A573A7">
              <w:t xml:space="preserve">Change Board </w:t>
            </w:r>
            <w:r>
              <w:t xml:space="preserve">determines </w:t>
            </w:r>
            <w:r w:rsidRPr="00A573A7">
              <w:t>whether modifications should be accepted or rejected</w:t>
            </w:r>
            <w:r>
              <w:t xml:space="preserve"> but </w:t>
            </w:r>
            <w:proofErr w:type="gramStart"/>
            <w:r>
              <w:t>isn’t</w:t>
            </w:r>
            <w:proofErr w:type="gramEnd"/>
            <w:r>
              <w:t xml:space="preserve"> involved prior to this point</w:t>
            </w:r>
          </w:p>
        </w:tc>
        <w:tc>
          <w:tcPr>
            <w:tcW w:w="1854" w:type="pct"/>
          </w:tcPr>
          <w:p w14:paraId="78F5BDBF" w14:textId="1BD85388" w:rsidR="00FE1F30" w:rsidRPr="00FE1F30" w:rsidRDefault="00FE1F30" w:rsidP="00EC4075">
            <w:pPr>
              <w:pStyle w:val="Questionbodytext"/>
            </w:pPr>
            <w:r>
              <w:t>Re-explore whether</w:t>
            </w:r>
            <w:r w:rsidRPr="00A573A7">
              <w:t xml:space="preserve"> this </w:t>
            </w:r>
            <w:r>
              <w:t xml:space="preserve">should </w:t>
            </w:r>
            <w:r w:rsidRPr="00A573A7">
              <w:t xml:space="preserve">be </w:t>
            </w:r>
            <w:proofErr w:type="gramStart"/>
            <w:r w:rsidRPr="00A573A7">
              <w:t>opened up</w:t>
            </w:r>
            <w:proofErr w:type="gramEnd"/>
            <w:r w:rsidRPr="00A573A7">
              <w:t xml:space="preserve"> to include wider SEC Party </w:t>
            </w:r>
            <w:r>
              <w:t>voting on change</w:t>
            </w:r>
          </w:p>
        </w:tc>
      </w:tr>
      <w:tr w:rsidR="00FE1F30" w:rsidRPr="00FE1F30" w14:paraId="63D41D18" w14:textId="77777777" w:rsidTr="00027AE6">
        <w:tc>
          <w:tcPr>
            <w:tcW w:w="1069" w:type="pct"/>
          </w:tcPr>
          <w:p w14:paraId="13DF138B" w14:textId="550943AC" w:rsidR="00FE1F30" w:rsidRPr="00EC4075" w:rsidRDefault="00FE1F30" w:rsidP="00EC4075">
            <w:pPr>
              <w:pStyle w:val="Questionbodytext"/>
              <w:rPr>
                <w:b/>
                <w:bCs/>
              </w:rPr>
            </w:pPr>
            <w:r w:rsidRPr="00EC4075">
              <w:rPr>
                <w:b/>
                <w:bCs/>
              </w:rPr>
              <w:t>Legal text changes</w:t>
            </w:r>
          </w:p>
        </w:tc>
        <w:tc>
          <w:tcPr>
            <w:tcW w:w="2077" w:type="pct"/>
          </w:tcPr>
          <w:p w14:paraId="6FFD78DC" w14:textId="5F761152" w:rsidR="00FE1F30" w:rsidRPr="00FE1F30" w:rsidRDefault="00FE1F30" w:rsidP="00EC4075">
            <w:pPr>
              <w:pStyle w:val="Questionbodytext"/>
            </w:pPr>
            <w:r>
              <w:t>Legal</w:t>
            </w:r>
            <w:r w:rsidRPr="00A573A7">
              <w:t xml:space="preserve"> text </w:t>
            </w:r>
            <w:r>
              <w:t>expected to be</w:t>
            </w:r>
            <w:r w:rsidRPr="00A573A7">
              <w:t xml:space="preserve"> finalised when the modification is approved</w:t>
            </w:r>
            <w:r>
              <w:t>. Any subsequent changes then require a new modification. DCC</w:t>
            </w:r>
            <w:r w:rsidRPr="00A573A7">
              <w:t xml:space="preserve"> Assessment</w:t>
            </w:r>
            <w:r>
              <w:t xml:space="preserve"> timescales also extended</w:t>
            </w:r>
            <w:r w:rsidRPr="00A573A7">
              <w:t xml:space="preserve"> </w:t>
            </w:r>
            <w:r>
              <w:t>to complete</w:t>
            </w:r>
            <w:r w:rsidRPr="00A573A7">
              <w:t xml:space="preserve"> detailed design </w:t>
            </w:r>
            <w:r>
              <w:t>to inform legal text changes</w:t>
            </w:r>
          </w:p>
        </w:tc>
        <w:tc>
          <w:tcPr>
            <w:tcW w:w="1854" w:type="pct"/>
          </w:tcPr>
          <w:p w14:paraId="6A12870E" w14:textId="4F836FF3" w:rsidR="00FE1F30" w:rsidRPr="00FE1F30" w:rsidRDefault="00FE1F30" w:rsidP="00EC4075">
            <w:pPr>
              <w:pStyle w:val="Questionbodytext"/>
            </w:pPr>
            <w:r>
              <w:t>R</w:t>
            </w:r>
            <w:r w:rsidRPr="00A573A7">
              <w:t>eview whether detailed design</w:t>
            </w:r>
            <w:r>
              <w:t xml:space="preserve"> changes and any corrections to original text</w:t>
            </w:r>
            <w:r w:rsidRPr="00A573A7">
              <w:t xml:space="preserve"> can be agreed following the </w:t>
            </w:r>
            <w:r>
              <w:t>modification’s approval</w:t>
            </w:r>
          </w:p>
        </w:tc>
      </w:tr>
      <w:tr w:rsidR="00FE1F30" w:rsidRPr="00FE1F30" w14:paraId="79E1A31C" w14:textId="77777777" w:rsidTr="00027AE6">
        <w:tc>
          <w:tcPr>
            <w:tcW w:w="1069" w:type="pct"/>
          </w:tcPr>
          <w:p w14:paraId="1D0EF1B1" w14:textId="006A8C1B" w:rsidR="00FE1F30" w:rsidRPr="00EC4075" w:rsidRDefault="00FE1F30" w:rsidP="00EC4075">
            <w:pPr>
              <w:pStyle w:val="Questionbodytext"/>
              <w:rPr>
                <w:b/>
                <w:bCs/>
              </w:rPr>
            </w:pPr>
            <w:r w:rsidRPr="00EC4075">
              <w:rPr>
                <w:b/>
                <w:bCs/>
              </w:rPr>
              <w:t>Release governance</w:t>
            </w:r>
          </w:p>
        </w:tc>
        <w:tc>
          <w:tcPr>
            <w:tcW w:w="2077" w:type="pct"/>
          </w:tcPr>
          <w:p w14:paraId="615AD9FE" w14:textId="128D9E96" w:rsidR="00FE1F30" w:rsidRPr="00FE1F30" w:rsidRDefault="00FE1F30" w:rsidP="00EC4075">
            <w:pPr>
              <w:pStyle w:val="Questionbodytext"/>
            </w:pPr>
            <w:r>
              <w:t>A</w:t>
            </w:r>
            <w:r w:rsidRPr="00A573A7">
              <w:t xml:space="preserve"> specific implementation date is needed for a modification when the Modification Report is approved</w:t>
            </w:r>
          </w:p>
        </w:tc>
        <w:tc>
          <w:tcPr>
            <w:tcW w:w="1854" w:type="pct"/>
          </w:tcPr>
          <w:p w14:paraId="7569E0CA" w14:textId="5E098B80" w:rsidR="00FE1F30" w:rsidRPr="00FE1F30" w:rsidRDefault="00FE1F30" w:rsidP="00EC4075">
            <w:pPr>
              <w:pStyle w:val="Questionbodytext"/>
            </w:pPr>
            <w:r w:rsidRPr="00A573A7">
              <w:t xml:space="preserve">Review </w:t>
            </w:r>
            <w:r>
              <w:t>if greater flexibility can be included in</w:t>
            </w:r>
            <w:r w:rsidRPr="00A573A7">
              <w:t xml:space="preserve"> </w:t>
            </w:r>
            <w:r>
              <w:t>setting implementation approaches</w:t>
            </w:r>
            <w:r w:rsidRPr="00A573A7">
              <w:t xml:space="preserve"> </w:t>
            </w:r>
            <w:r>
              <w:t>and how changes can be effectively prioritised for inclusion in releases</w:t>
            </w:r>
          </w:p>
        </w:tc>
      </w:tr>
      <w:tr w:rsidR="00FE1F30" w:rsidRPr="00FE1F30" w14:paraId="4C5CEF5B" w14:textId="77777777" w:rsidTr="00027AE6">
        <w:tc>
          <w:tcPr>
            <w:tcW w:w="1069" w:type="pct"/>
          </w:tcPr>
          <w:p w14:paraId="130F1F48" w14:textId="2F399CE2" w:rsidR="00FE1F30" w:rsidRPr="00EC4075" w:rsidRDefault="00FE1F30" w:rsidP="00EC4075">
            <w:pPr>
              <w:pStyle w:val="Questionbodytext"/>
              <w:rPr>
                <w:b/>
                <w:bCs/>
              </w:rPr>
            </w:pPr>
            <w:r w:rsidRPr="00EC4075">
              <w:rPr>
                <w:b/>
                <w:bCs/>
              </w:rPr>
              <w:t>Section D rewrite</w:t>
            </w:r>
          </w:p>
        </w:tc>
        <w:tc>
          <w:tcPr>
            <w:tcW w:w="2077" w:type="pct"/>
          </w:tcPr>
          <w:p w14:paraId="462FC7FA" w14:textId="50445122" w:rsidR="00FE1F30" w:rsidRPr="00FE1F30" w:rsidRDefault="00FE1F30" w:rsidP="00EC4075">
            <w:pPr>
              <w:pStyle w:val="Questionbodytext"/>
            </w:pPr>
            <w:r>
              <w:t>-</w:t>
            </w:r>
          </w:p>
        </w:tc>
        <w:tc>
          <w:tcPr>
            <w:tcW w:w="1854" w:type="pct"/>
          </w:tcPr>
          <w:p w14:paraId="32178BDA" w14:textId="67E966AE" w:rsidR="00FE1F30" w:rsidRPr="00FE1F30" w:rsidRDefault="00FE1F30" w:rsidP="00EC4075">
            <w:pPr>
              <w:pStyle w:val="Questionbodytext"/>
            </w:pPr>
            <w:r>
              <w:t>Section D to be redrafted to effectively lay out the updated modification framework following this review</w:t>
            </w:r>
          </w:p>
        </w:tc>
      </w:tr>
      <w:bookmarkEnd w:id="0"/>
    </w:tbl>
    <w:p w14:paraId="597BAC24" w14:textId="10F9F8EF" w:rsidR="00FE1F30" w:rsidRDefault="00FE1F30" w:rsidP="00542DE0"/>
    <w:p w14:paraId="796B0912" w14:textId="77777777" w:rsidR="00FE1F30" w:rsidRDefault="00FE1F30" w:rsidP="00FE1F30">
      <w:pPr>
        <w:pStyle w:val="Heading3"/>
      </w:pPr>
      <w:bookmarkStart w:id="1" w:name="_Hlk53144647"/>
      <w:r>
        <w:t>Are the previous review’s enhancements working as expected?</w:t>
      </w:r>
    </w:p>
    <w:p w14:paraId="1A47E29D" w14:textId="77777777" w:rsidR="00FE1F30" w:rsidRDefault="00FE1F30" w:rsidP="00FE1F30">
      <w:r>
        <w:t>The main output from the previous review was the introduction of the Development Stage, overseen by the CSC. It also introduced the requirement for the Change Board to approve the costs of an Impact Assessment before it is requested from the DCC.</w:t>
      </w:r>
    </w:p>
    <w:p w14:paraId="52CD6A3D" w14:textId="69BFE8B8" w:rsidR="00FE1F30" w:rsidRDefault="00FE1F30" w:rsidP="00FE1F30">
      <w:r>
        <w:t xml:space="preserve">We </w:t>
      </w:r>
      <w:r w:rsidR="002121E3">
        <w:t>want to understand</w:t>
      </w:r>
      <w:r>
        <w:t xml:space="preserve"> how well these changes are working and whether any further amendments are needed. We </w:t>
      </w:r>
      <w:r w:rsidR="002121E3">
        <w:t>are seeking your views on</w:t>
      </w:r>
      <w:r>
        <w:t xml:space="preserve"> whether the Development Stage is achieving the goal of </w:t>
      </w:r>
      <w:r>
        <w:lastRenderedPageBreak/>
        <w:t xml:space="preserve">making sure an issue is clearly defined, relates to the SEC and is of sufficient materiality to warrant resolving before work on any solution begins. We </w:t>
      </w:r>
      <w:r w:rsidR="002121E3">
        <w:t xml:space="preserve">also seek </w:t>
      </w:r>
      <w:r w:rsidR="003E723E">
        <w:t xml:space="preserve">your </w:t>
      </w:r>
      <w:r w:rsidR="002121E3">
        <w:t>views on</w:t>
      </w:r>
      <w:r>
        <w:t xml:space="preserve"> if the Change Board’s approval of Impact Assessment costs is providing the expected benefits.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C020BF" w14:paraId="4171737D" w14:textId="77777777" w:rsidTr="008B1074">
        <w:trPr>
          <w:tblHeader/>
        </w:trPr>
        <w:tc>
          <w:tcPr>
            <w:tcW w:w="5000" w:type="pct"/>
            <w:gridSpan w:val="2"/>
            <w:shd w:val="clear" w:color="auto" w:fill="007C31"/>
          </w:tcPr>
          <w:p w14:paraId="31771BC7" w14:textId="77777777" w:rsidR="00C020BF" w:rsidRPr="00687160" w:rsidRDefault="00C020BF" w:rsidP="008B1074">
            <w:pPr>
              <w:pStyle w:val="Questiontitle"/>
              <w:rPr>
                <w:color w:val="007C31"/>
              </w:rPr>
            </w:pPr>
            <w:r>
              <w:t>Question 1</w:t>
            </w:r>
          </w:p>
        </w:tc>
      </w:tr>
      <w:tr w:rsidR="00C020BF" w14:paraId="0A353E96" w14:textId="77777777" w:rsidTr="008B1074">
        <w:trPr>
          <w:tblHeader/>
        </w:trPr>
        <w:tc>
          <w:tcPr>
            <w:tcW w:w="5000" w:type="pct"/>
            <w:gridSpan w:val="2"/>
          </w:tcPr>
          <w:p w14:paraId="38686637" w14:textId="77777777" w:rsidR="00C020BF" w:rsidRPr="001D7D63" w:rsidRDefault="00C020BF" w:rsidP="00685A1E">
            <w:pPr>
              <w:pStyle w:val="Questionheader"/>
              <w:jc w:val="left"/>
            </w:pPr>
            <w:r>
              <w:t>Do you believe</w:t>
            </w:r>
            <w:r w:rsidRPr="001D7D63">
              <w:t xml:space="preserve"> the previous </w:t>
            </w:r>
            <w:r>
              <w:t xml:space="preserve">Section D </w:t>
            </w:r>
            <w:r w:rsidRPr="001D7D63">
              <w:t xml:space="preserve">review’s enhancements </w:t>
            </w:r>
            <w:r>
              <w:t xml:space="preserve">are </w:t>
            </w:r>
            <w:r w:rsidRPr="001D7D63">
              <w:t>working as expected?</w:t>
            </w:r>
          </w:p>
          <w:p w14:paraId="182623B9" w14:textId="77777777" w:rsidR="00C020BF" w:rsidRPr="00EF754E" w:rsidRDefault="00C020BF" w:rsidP="008B1074">
            <w:pPr>
              <w:pStyle w:val="Questionheader"/>
              <w:jc w:val="left"/>
              <w:rPr>
                <w:i/>
              </w:rPr>
            </w:pPr>
            <w:r>
              <w:rPr>
                <w:i/>
              </w:rPr>
              <w:t>Please provide your rationale.</w:t>
            </w:r>
          </w:p>
        </w:tc>
      </w:tr>
      <w:tr w:rsidR="00C020BF" w14:paraId="4A591ED0" w14:textId="77777777" w:rsidTr="008B1074">
        <w:tc>
          <w:tcPr>
            <w:tcW w:w="790" w:type="pct"/>
          </w:tcPr>
          <w:p w14:paraId="37AEB3D2" w14:textId="77777777" w:rsidR="00C020BF" w:rsidRPr="00C30802" w:rsidRDefault="00C020BF" w:rsidP="008B1074">
            <w:pPr>
              <w:pStyle w:val="Questionbodytext"/>
              <w:keepNext/>
              <w:rPr>
                <w:b/>
              </w:rPr>
            </w:pPr>
            <w:r w:rsidRPr="00C30802">
              <w:rPr>
                <w:b/>
              </w:rPr>
              <w:t>Response</w:t>
            </w:r>
          </w:p>
        </w:tc>
        <w:sdt>
          <w:sdtPr>
            <w:id w:val="2134439361"/>
            <w:placeholder>
              <w:docPart w:val="7F39B263C5C04019BD4E451AE63EA6AB"/>
            </w:placeholder>
            <w:temporary/>
            <w:showingPlcHdr/>
            <w:comboBox>
              <w:listItem w:displayText="Yes" w:value="Yes"/>
              <w:listItem w:displayText="No" w:value="No"/>
            </w:comboBox>
          </w:sdtPr>
          <w:sdtEndPr/>
          <w:sdtContent>
            <w:tc>
              <w:tcPr>
                <w:tcW w:w="4210" w:type="pct"/>
              </w:tcPr>
              <w:p w14:paraId="44354306" w14:textId="77777777" w:rsidR="00C020BF" w:rsidRDefault="00C020BF" w:rsidP="008B1074">
                <w:pPr>
                  <w:pStyle w:val="Questionbodytext"/>
                  <w:keepNext/>
                </w:pPr>
                <w:r w:rsidRPr="004F77A6">
                  <w:rPr>
                    <w:rStyle w:val="PlaceholderText"/>
                  </w:rPr>
                  <w:t>C</w:t>
                </w:r>
                <w:r>
                  <w:rPr>
                    <w:rStyle w:val="PlaceholderText"/>
                  </w:rPr>
                  <w:t>lick and select your response</w:t>
                </w:r>
              </w:p>
            </w:tc>
          </w:sdtContent>
        </w:sdt>
      </w:tr>
      <w:tr w:rsidR="00C020BF" w14:paraId="70062BC8" w14:textId="77777777" w:rsidTr="008B1074">
        <w:tc>
          <w:tcPr>
            <w:tcW w:w="790" w:type="pct"/>
          </w:tcPr>
          <w:p w14:paraId="57FFDF0A" w14:textId="77777777" w:rsidR="00C020BF" w:rsidRPr="00C30802" w:rsidRDefault="00C020BF" w:rsidP="008B1074">
            <w:pPr>
              <w:pStyle w:val="Questionbodytext"/>
              <w:rPr>
                <w:b/>
              </w:rPr>
            </w:pPr>
            <w:r w:rsidRPr="00C30802">
              <w:rPr>
                <w:b/>
              </w:rPr>
              <w:t>Rationale</w:t>
            </w:r>
          </w:p>
        </w:tc>
        <w:sdt>
          <w:sdtPr>
            <w:id w:val="611174718"/>
            <w:placeholder>
              <w:docPart w:val="4BEF168B471443C3AF78ECB846171CC5"/>
            </w:placeholder>
            <w:temporary/>
            <w:showingPlcHdr/>
            <w15:appearance w15:val="hidden"/>
          </w:sdtPr>
          <w:sdtEndPr/>
          <w:sdtContent>
            <w:tc>
              <w:tcPr>
                <w:tcW w:w="4210" w:type="pct"/>
              </w:tcPr>
              <w:p w14:paraId="0E1C556F" w14:textId="77777777" w:rsidR="00C020BF" w:rsidRDefault="00C020BF" w:rsidP="008B1074">
                <w:pPr>
                  <w:pStyle w:val="Questionbodytext"/>
                </w:pPr>
                <w:r w:rsidRPr="004F77A6">
                  <w:rPr>
                    <w:rStyle w:val="PlaceholderText"/>
                  </w:rPr>
                  <w:t xml:space="preserve">Click </w:t>
                </w:r>
                <w:r>
                  <w:rPr>
                    <w:rStyle w:val="PlaceholderText"/>
                  </w:rPr>
                  <w:t>and insert the rationale for your response</w:t>
                </w:r>
              </w:p>
            </w:tc>
          </w:sdtContent>
        </w:sdt>
      </w:tr>
    </w:tbl>
    <w:p w14:paraId="68B2E138" w14:textId="77777777" w:rsidR="00C020BF" w:rsidRDefault="00C020BF" w:rsidP="00FE1F30"/>
    <w:p w14:paraId="2D7191C2" w14:textId="77777777" w:rsidR="00FE1F30" w:rsidRDefault="00FE1F30" w:rsidP="00FE1F30"/>
    <w:p w14:paraId="78F19305" w14:textId="77777777" w:rsidR="00FE1F30" w:rsidRDefault="00FE1F30" w:rsidP="00FE1F30">
      <w:pPr>
        <w:pStyle w:val="Heading3"/>
      </w:pPr>
      <w:r>
        <w:t>Can the management of the framework be consolidated?</w:t>
      </w:r>
    </w:p>
    <w:p w14:paraId="66A214F5" w14:textId="77777777" w:rsidR="00FE1F30" w:rsidRDefault="00FE1F30" w:rsidP="00FE1F30">
      <w:r>
        <w:t>The framework is currently managed across three separate committees:</w:t>
      </w:r>
    </w:p>
    <w:p w14:paraId="730AFBCE" w14:textId="77777777" w:rsidR="00FE1F30" w:rsidRDefault="00FE1F30" w:rsidP="00EC4075">
      <w:pPr>
        <w:pStyle w:val="ListParagraph"/>
      </w:pPr>
      <w:r>
        <w:t>The CSC oversees the Development Stage, providing input and recommendations on whether the identified issue is clear.</w:t>
      </w:r>
    </w:p>
    <w:p w14:paraId="076AF0E5" w14:textId="024FB7AF" w:rsidR="00FE1F30" w:rsidRDefault="00FE1F30" w:rsidP="00EC4075">
      <w:pPr>
        <w:pStyle w:val="ListParagraph"/>
      </w:pPr>
      <w:r>
        <w:t>The Panel oversees progression through the framework, approving proposals moving from stage to stage</w:t>
      </w:r>
      <w:r w:rsidR="002121E3">
        <w:t>,</w:t>
      </w:r>
      <w:r>
        <w:t xml:space="preserve"> agreeing the timeline for the Refinement Process</w:t>
      </w:r>
      <w:r w:rsidR="002121E3">
        <w:t xml:space="preserve"> and approving the Modification Report</w:t>
      </w:r>
      <w:r>
        <w:t>.</w:t>
      </w:r>
    </w:p>
    <w:p w14:paraId="2CA839C4" w14:textId="77777777" w:rsidR="00FE1F30" w:rsidRDefault="00FE1F30" w:rsidP="00EC4075">
      <w:pPr>
        <w:pStyle w:val="ListParagraph"/>
      </w:pPr>
      <w:r>
        <w:t>The Change Board approves DCC Impact Assessment requests and makes the final decision or recommendation on whether a modification should be approved or rejected.</w:t>
      </w:r>
    </w:p>
    <w:p w14:paraId="4CBCCD00" w14:textId="77777777" w:rsidR="00FE1F30" w:rsidRDefault="00FE1F30" w:rsidP="00FE1F30">
      <w:r>
        <w:t>This split results in fragmented and less efficient governance, with no single group having full end-to-end oversight of the process as change is passed between them. For example, the Panel is currently required to validate the CSC’s recommendations on a Draft Proposal’s onward progression, adding time into the framework. Also, the Change Board will often only see a modification when it reaches final vote, giving it no real opportunity, outside of a send-back, of raising any issues for consideration.</w:t>
      </w:r>
    </w:p>
    <w:p w14:paraId="021146B4" w14:textId="753A48B1" w:rsidR="00FE1F30" w:rsidRDefault="00FE1F30" w:rsidP="00FE1F30">
      <w:r>
        <w:t>Under this review, we will look at whether the overall management of the framework can be consolidated</w:t>
      </w:r>
      <w:r w:rsidR="003E723E">
        <w:t>; we seek your thoughts on this</w:t>
      </w:r>
      <w:r>
        <w:t>.</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C020BF" w14:paraId="2013BB45" w14:textId="77777777" w:rsidTr="008B1074">
        <w:trPr>
          <w:tblHeader/>
        </w:trPr>
        <w:tc>
          <w:tcPr>
            <w:tcW w:w="5000" w:type="pct"/>
            <w:gridSpan w:val="2"/>
            <w:shd w:val="clear" w:color="auto" w:fill="007C31"/>
          </w:tcPr>
          <w:p w14:paraId="2F210042" w14:textId="77777777" w:rsidR="00C020BF" w:rsidRPr="00687160" w:rsidRDefault="00C020BF" w:rsidP="008B1074">
            <w:pPr>
              <w:pStyle w:val="Questiontitle"/>
              <w:rPr>
                <w:color w:val="007C31"/>
              </w:rPr>
            </w:pPr>
            <w:r>
              <w:t>Question 2</w:t>
            </w:r>
          </w:p>
        </w:tc>
      </w:tr>
      <w:tr w:rsidR="00C020BF" w14:paraId="31FB91CA" w14:textId="77777777" w:rsidTr="008B1074">
        <w:trPr>
          <w:tblHeader/>
        </w:trPr>
        <w:tc>
          <w:tcPr>
            <w:tcW w:w="5000" w:type="pct"/>
            <w:gridSpan w:val="2"/>
          </w:tcPr>
          <w:p w14:paraId="300410FF" w14:textId="77777777" w:rsidR="00C020BF" w:rsidRDefault="00C020BF" w:rsidP="008B1074">
            <w:pPr>
              <w:pStyle w:val="Questionheader"/>
              <w:jc w:val="left"/>
            </w:pPr>
            <w:r>
              <w:t>Do you believe</w:t>
            </w:r>
            <w:r w:rsidRPr="001D7D63">
              <w:t xml:space="preserve"> the management of the </w:t>
            </w:r>
            <w:r>
              <w:t xml:space="preserve">Modification Process </w:t>
            </w:r>
            <w:r w:rsidRPr="001D7D63">
              <w:t xml:space="preserve">framework </w:t>
            </w:r>
            <w:r>
              <w:t xml:space="preserve">could </w:t>
            </w:r>
            <w:r w:rsidRPr="001D7D63">
              <w:t xml:space="preserve">be </w:t>
            </w:r>
            <w:r>
              <w:t xml:space="preserve">better </w:t>
            </w:r>
            <w:r w:rsidRPr="001D7D63">
              <w:t>consolidated</w:t>
            </w:r>
            <w:r>
              <w:t>?</w:t>
            </w:r>
          </w:p>
          <w:p w14:paraId="270CD2B1" w14:textId="77777777" w:rsidR="00C020BF" w:rsidRPr="00EF754E" w:rsidRDefault="00C020BF" w:rsidP="008B1074">
            <w:pPr>
              <w:pStyle w:val="Questionheader"/>
              <w:jc w:val="left"/>
              <w:rPr>
                <w:i/>
              </w:rPr>
            </w:pPr>
            <w:r w:rsidRPr="00A8477C">
              <w:rPr>
                <w:i/>
              </w:rPr>
              <w:t>Please provide your rationale</w:t>
            </w:r>
            <w:r>
              <w:rPr>
                <w:i/>
              </w:rPr>
              <w:t>, including any thoughts on how the management could be consolidated</w:t>
            </w:r>
            <w:r w:rsidRPr="00EF290F">
              <w:rPr>
                <w:i/>
              </w:rPr>
              <w:t>.</w:t>
            </w:r>
          </w:p>
        </w:tc>
      </w:tr>
      <w:tr w:rsidR="00C020BF" w14:paraId="28CDDC68" w14:textId="77777777" w:rsidTr="008B1074">
        <w:tc>
          <w:tcPr>
            <w:tcW w:w="790" w:type="pct"/>
          </w:tcPr>
          <w:p w14:paraId="1B14C2C9" w14:textId="77777777" w:rsidR="00C020BF" w:rsidRPr="00C30802" w:rsidRDefault="00C020BF" w:rsidP="008B1074">
            <w:pPr>
              <w:pStyle w:val="Questionbodytext"/>
              <w:keepNext/>
              <w:rPr>
                <w:b/>
              </w:rPr>
            </w:pPr>
            <w:r w:rsidRPr="00C30802">
              <w:rPr>
                <w:b/>
              </w:rPr>
              <w:t>Response</w:t>
            </w:r>
          </w:p>
        </w:tc>
        <w:sdt>
          <w:sdtPr>
            <w:id w:val="-702007482"/>
            <w:placeholder>
              <w:docPart w:val="47C1B1586B36411E93D8F8AE95F8B095"/>
            </w:placeholder>
            <w:temporary/>
            <w:showingPlcHdr/>
            <w:comboBox>
              <w:listItem w:displayText="Yes" w:value="Yes"/>
              <w:listItem w:displayText="No" w:value="No"/>
            </w:comboBox>
          </w:sdtPr>
          <w:sdtEndPr/>
          <w:sdtContent>
            <w:tc>
              <w:tcPr>
                <w:tcW w:w="4210" w:type="pct"/>
              </w:tcPr>
              <w:p w14:paraId="068148AE" w14:textId="77777777" w:rsidR="00C020BF" w:rsidRDefault="00C020BF" w:rsidP="008B1074">
                <w:pPr>
                  <w:pStyle w:val="Questionbodytext"/>
                  <w:keepNext/>
                </w:pPr>
                <w:r w:rsidRPr="004F77A6">
                  <w:rPr>
                    <w:rStyle w:val="PlaceholderText"/>
                  </w:rPr>
                  <w:t>C</w:t>
                </w:r>
                <w:r>
                  <w:rPr>
                    <w:rStyle w:val="PlaceholderText"/>
                  </w:rPr>
                  <w:t>lick and select your response</w:t>
                </w:r>
              </w:p>
            </w:tc>
          </w:sdtContent>
        </w:sdt>
      </w:tr>
      <w:tr w:rsidR="00C020BF" w14:paraId="5AFFF3A3" w14:textId="77777777" w:rsidTr="008B1074">
        <w:tc>
          <w:tcPr>
            <w:tcW w:w="790" w:type="pct"/>
          </w:tcPr>
          <w:p w14:paraId="7C8D4729" w14:textId="77777777" w:rsidR="00C020BF" w:rsidRPr="00C30802" w:rsidRDefault="00C020BF" w:rsidP="008B1074">
            <w:pPr>
              <w:pStyle w:val="Questionbodytext"/>
              <w:rPr>
                <w:b/>
              </w:rPr>
            </w:pPr>
            <w:r w:rsidRPr="00C30802">
              <w:rPr>
                <w:b/>
              </w:rPr>
              <w:t>Rationale</w:t>
            </w:r>
          </w:p>
        </w:tc>
        <w:sdt>
          <w:sdtPr>
            <w:id w:val="-903063523"/>
            <w:placeholder>
              <w:docPart w:val="5409B9D4D19F40AF8F7776A687D3DF0D"/>
            </w:placeholder>
            <w:temporary/>
            <w:showingPlcHdr/>
            <w15:appearance w15:val="hidden"/>
          </w:sdtPr>
          <w:sdtEndPr/>
          <w:sdtContent>
            <w:tc>
              <w:tcPr>
                <w:tcW w:w="4210" w:type="pct"/>
              </w:tcPr>
              <w:p w14:paraId="52EFF7BD" w14:textId="77777777" w:rsidR="00C020BF" w:rsidRDefault="00C020BF" w:rsidP="008B1074">
                <w:pPr>
                  <w:pStyle w:val="Questionbodytext"/>
                </w:pPr>
                <w:r w:rsidRPr="004F77A6">
                  <w:rPr>
                    <w:rStyle w:val="PlaceholderText"/>
                  </w:rPr>
                  <w:t xml:space="preserve">Click </w:t>
                </w:r>
                <w:r>
                  <w:rPr>
                    <w:rStyle w:val="PlaceholderText"/>
                  </w:rPr>
                  <w:t>and insert the rationale for your response</w:t>
                </w:r>
              </w:p>
            </w:tc>
          </w:sdtContent>
        </w:sdt>
      </w:tr>
    </w:tbl>
    <w:p w14:paraId="5EC7B96A" w14:textId="77777777" w:rsidR="00C020BF" w:rsidRDefault="00C020BF" w:rsidP="00FE1F30"/>
    <w:p w14:paraId="6BD228BA" w14:textId="77777777" w:rsidR="00FE1F30" w:rsidRDefault="00FE1F30" w:rsidP="00FE1F30"/>
    <w:p w14:paraId="78715065" w14:textId="77777777" w:rsidR="00FE1F30" w:rsidRDefault="00FE1F30" w:rsidP="00FE1F30">
      <w:pPr>
        <w:pStyle w:val="Heading3"/>
      </w:pPr>
      <w:r>
        <w:t>How can business requirements be enhanced?</w:t>
      </w:r>
    </w:p>
    <w:p w14:paraId="2E2627F5" w14:textId="77777777" w:rsidR="00FE1F30" w:rsidRDefault="00FE1F30" w:rsidP="00FE1F30">
      <w:r>
        <w:t xml:space="preserve">The Proposer ultimately owns the Proposed Solution, and therefore is expected to have the final say on the business requirements for this. However, there is benefit in seeking input from others in developing these, but it is not always clear who should feed in and when. </w:t>
      </w:r>
    </w:p>
    <w:p w14:paraId="08D79FD3" w14:textId="77777777" w:rsidR="00FE1F30" w:rsidRDefault="00FE1F30" w:rsidP="00FE1F30">
      <w:r>
        <w:lastRenderedPageBreak/>
        <w:t>Parties have also highlighted that it is difficult to assess ‘optional’ or ‘nice-to-have’ requirements for any proposed solution. There can be parts of a solution that the Proposer or the industry would like included, but only if the additional cost it would incur is reasonable. The DCC has previously noted the difficulty it has with assessing such optional solutions with its Service Providers and providing a breakdown of costs.</w:t>
      </w:r>
    </w:p>
    <w:p w14:paraId="531B0F82" w14:textId="47466A13" w:rsidR="00FE1F30" w:rsidRDefault="00FE1F30" w:rsidP="00FE1F30">
      <w:r>
        <w:t xml:space="preserve">We will </w:t>
      </w:r>
      <w:r w:rsidR="002121E3">
        <w:t xml:space="preserve">be </w:t>
      </w:r>
      <w:r>
        <w:t>assess</w:t>
      </w:r>
      <w:r w:rsidR="002121E3">
        <w:t>ing</w:t>
      </w:r>
      <w:r>
        <w:t xml:space="preserve"> how the business requirements are developed and reviewed ahead of DCC Assessment. We also </w:t>
      </w:r>
      <w:r w:rsidR="002121E3">
        <w:t xml:space="preserve">want to </w:t>
      </w:r>
      <w:r>
        <w:t>clarify the roles and responsibilities of all groups in areas such as solution design and development. This includes making it clear who should review and input to the development of business requirements and when. We also consider such input could be obtained in a more digitised way rather than relying on industry meetings.</w:t>
      </w:r>
      <w:r w:rsidR="003E723E">
        <w:t xml:space="preserve"> We seek your thoughts on this.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C020BF" w14:paraId="48933F6F" w14:textId="77777777" w:rsidTr="008B1074">
        <w:trPr>
          <w:tblHeader/>
        </w:trPr>
        <w:tc>
          <w:tcPr>
            <w:tcW w:w="5000" w:type="pct"/>
            <w:gridSpan w:val="2"/>
            <w:shd w:val="clear" w:color="auto" w:fill="007C31"/>
          </w:tcPr>
          <w:p w14:paraId="4D2CBE74" w14:textId="77777777" w:rsidR="00C020BF" w:rsidRPr="00687160" w:rsidRDefault="00C020BF" w:rsidP="008B1074">
            <w:pPr>
              <w:pStyle w:val="Questiontitle"/>
              <w:rPr>
                <w:color w:val="007C31"/>
              </w:rPr>
            </w:pPr>
            <w:r>
              <w:t>Question 3</w:t>
            </w:r>
          </w:p>
        </w:tc>
      </w:tr>
      <w:tr w:rsidR="00C020BF" w14:paraId="051499AB" w14:textId="77777777" w:rsidTr="008B1074">
        <w:trPr>
          <w:tblHeader/>
        </w:trPr>
        <w:tc>
          <w:tcPr>
            <w:tcW w:w="5000" w:type="pct"/>
            <w:gridSpan w:val="2"/>
          </w:tcPr>
          <w:p w14:paraId="53F55040" w14:textId="77777777" w:rsidR="00C020BF" w:rsidRPr="00EF754E" w:rsidRDefault="00C020BF" w:rsidP="008B1074">
            <w:pPr>
              <w:pStyle w:val="Questionheader"/>
              <w:jc w:val="left"/>
              <w:rPr>
                <w:i/>
              </w:rPr>
            </w:pPr>
            <w:r w:rsidRPr="00A8477C">
              <w:t xml:space="preserve">How </w:t>
            </w:r>
            <w:r>
              <w:t>do you think the development of</w:t>
            </w:r>
            <w:r w:rsidRPr="00A8477C">
              <w:t xml:space="preserve"> business requirements </w:t>
            </w:r>
            <w:r>
              <w:t xml:space="preserve">could </w:t>
            </w:r>
            <w:r w:rsidRPr="00A8477C">
              <w:t>be enhanced</w:t>
            </w:r>
            <w:r>
              <w:t>?</w:t>
            </w:r>
          </w:p>
        </w:tc>
      </w:tr>
      <w:tr w:rsidR="00C020BF" w14:paraId="28297B90" w14:textId="77777777" w:rsidTr="008B1074">
        <w:tc>
          <w:tcPr>
            <w:tcW w:w="790" w:type="pct"/>
          </w:tcPr>
          <w:p w14:paraId="0257F69D" w14:textId="77777777" w:rsidR="00C020BF" w:rsidRPr="00C30802" w:rsidRDefault="00C020BF" w:rsidP="008B1074">
            <w:pPr>
              <w:pStyle w:val="Questionbodytext"/>
              <w:rPr>
                <w:b/>
              </w:rPr>
            </w:pPr>
            <w:r>
              <w:rPr>
                <w:b/>
              </w:rPr>
              <w:t>Response</w:t>
            </w:r>
          </w:p>
        </w:tc>
        <w:sdt>
          <w:sdtPr>
            <w:id w:val="-46533774"/>
            <w:placeholder>
              <w:docPart w:val="C0D19BB89FF5467BABB5EB136CD9CC9D"/>
            </w:placeholder>
            <w:temporary/>
            <w:showingPlcHdr/>
            <w15:appearance w15:val="hidden"/>
          </w:sdtPr>
          <w:sdtEndPr/>
          <w:sdtContent>
            <w:tc>
              <w:tcPr>
                <w:tcW w:w="4210" w:type="pct"/>
              </w:tcPr>
              <w:p w14:paraId="039C8F13" w14:textId="77777777" w:rsidR="00C020BF" w:rsidRDefault="00C020BF" w:rsidP="008B1074">
                <w:pPr>
                  <w:pStyle w:val="Questionbodytext"/>
                </w:pPr>
                <w:r w:rsidRPr="004F77A6">
                  <w:rPr>
                    <w:rStyle w:val="PlaceholderText"/>
                  </w:rPr>
                  <w:t xml:space="preserve">Click </w:t>
                </w:r>
                <w:r>
                  <w:rPr>
                    <w:rStyle w:val="PlaceholderText"/>
                  </w:rPr>
                  <w:t>and insert your response and any supporting rationale</w:t>
                </w:r>
              </w:p>
            </w:tc>
          </w:sdtContent>
        </w:sdt>
      </w:tr>
    </w:tbl>
    <w:p w14:paraId="2327E945" w14:textId="77777777" w:rsidR="00C020BF" w:rsidRDefault="00C020BF" w:rsidP="00FE1F30"/>
    <w:p w14:paraId="502ECE5C" w14:textId="77777777" w:rsidR="00FE1F30" w:rsidRDefault="00FE1F30" w:rsidP="00FE1F30"/>
    <w:p w14:paraId="2EAF7AFC" w14:textId="77777777" w:rsidR="00FE1F30" w:rsidRDefault="00FE1F30" w:rsidP="00FE1F30">
      <w:pPr>
        <w:pStyle w:val="Heading3"/>
      </w:pPr>
      <w:r>
        <w:t>How can Sub-Committees better input to solution development?</w:t>
      </w:r>
    </w:p>
    <w:p w14:paraId="1D0DEE0A" w14:textId="77777777" w:rsidR="00FE1F30" w:rsidRDefault="00FE1F30" w:rsidP="00FE1F30">
      <w:r>
        <w:t>The various Panel Sub-Committees contain a wealth of expertise in their respective areas of responsibility. We have been working to bring this knowledge to bear in developing the most effective solution to an issue and intend to investigate if this can be taken further. Obtaining this input early can avoid wasted effort later in the modification’s assessment.</w:t>
      </w:r>
    </w:p>
    <w:p w14:paraId="3A71BCF7" w14:textId="17CE3EB9" w:rsidR="00FE1F30" w:rsidRDefault="00FE1F30" w:rsidP="00FE1F30">
      <w:r>
        <w:t>The Technical Architecture and Business Architecture Sub-Committee (TABASC) is currently examining where and how it should input to modifications under the Terms of Reference Review project. We will draw upon its output and ensure any approach is effectively integrated into the wider framework. We will also examine how this should be extended to the other Sub-Committees.</w:t>
      </w:r>
      <w:r w:rsidR="003E723E">
        <w:t xml:space="preserve"> We seek your thoughts on this.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C020BF" w14:paraId="6F85F150" w14:textId="77777777" w:rsidTr="008B1074">
        <w:trPr>
          <w:tblHeader/>
        </w:trPr>
        <w:tc>
          <w:tcPr>
            <w:tcW w:w="5000" w:type="pct"/>
            <w:gridSpan w:val="2"/>
            <w:shd w:val="clear" w:color="auto" w:fill="007C31"/>
          </w:tcPr>
          <w:p w14:paraId="189D8F0F" w14:textId="77777777" w:rsidR="00C020BF" w:rsidRPr="00687160" w:rsidRDefault="00C020BF" w:rsidP="008B1074">
            <w:pPr>
              <w:pStyle w:val="Questiontitle"/>
              <w:rPr>
                <w:color w:val="007C31"/>
              </w:rPr>
            </w:pPr>
            <w:r>
              <w:t>Question 4</w:t>
            </w:r>
          </w:p>
        </w:tc>
      </w:tr>
      <w:tr w:rsidR="00C020BF" w14:paraId="6757EC7C" w14:textId="77777777" w:rsidTr="008B1074">
        <w:trPr>
          <w:tblHeader/>
        </w:trPr>
        <w:tc>
          <w:tcPr>
            <w:tcW w:w="5000" w:type="pct"/>
            <w:gridSpan w:val="2"/>
          </w:tcPr>
          <w:p w14:paraId="0087731E" w14:textId="77777777" w:rsidR="00C020BF" w:rsidRPr="00EF754E" w:rsidRDefault="00C020BF" w:rsidP="008B1074">
            <w:pPr>
              <w:pStyle w:val="Questionheader"/>
              <w:jc w:val="left"/>
              <w:rPr>
                <w:i/>
              </w:rPr>
            </w:pPr>
            <w:r w:rsidRPr="00A8477C">
              <w:t xml:space="preserve">How </w:t>
            </w:r>
            <w:r>
              <w:t>do you believe</w:t>
            </w:r>
            <w:r w:rsidRPr="00A8477C">
              <w:t xml:space="preserve"> Sub-Committees</w:t>
            </w:r>
            <w:r>
              <w:t xml:space="preserve"> could</w:t>
            </w:r>
            <w:r w:rsidRPr="00A8477C">
              <w:t xml:space="preserve"> better input to solution development</w:t>
            </w:r>
            <w:r>
              <w:t>?</w:t>
            </w:r>
          </w:p>
        </w:tc>
      </w:tr>
      <w:tr w:rsidR="00C020BF" w14:paraId="6A4A03CF" w14:textId="77777777" w:rsidTr="008B1074">
        <w:tc>
          <w:tcPr>
            <w:tcW w:w="790" w:type="pct"/>
          </w:tcPr>
          <w:p w14:paraId="33183FCB" w14:textId="77777777" w:rsidR="00C020BF" w:rsidRPr="00C30802" w:rsidRDefault="00C020BF" w:rsidP="008B1074">
            <w:pPr>
              <w:pStyle w:val="Questionbodytext"/>
              <w:rPr>
                <w:b/>
              </w:rPr>
            </w:pPr>
            <w:r>
              <w:rPr>
                <w:b/>
              </w:rPr>
              <w:t>Response</w:t>
            </w:r>
          </w:p>
        </w:tc>
        <w:sdt>
          <w:sdtPr>
            <w:id w:val="-1671180192"/>
            <w:placeholder>
              <w:docPart w:val="EF50C1C8D4F74A08A873898C763F911A"/>
            </w:placeholder>
            <w:temporary/>
            <w:showingPlcHdr/>
            <w15:appearance w15:val="hidden"/>
          </w:sdtPr>
          <w:sdtEndPr/>
          <w:sdtContent>
            <w:tc>
              <w:tcPr>
                <w:tcW w:w="4210" w:type="pct"/>
              </w:tcPr>
              <w:p w14:paraId="44541F85" w14:textId="77777777" w:rsidR="00C020BF" w:rsidRDefault="00C020BF" w:rsidP="008B1074">
                <w:pPr>
                  <w:pStyle w:val="Questionbodytext"/>
                </w:pPr>
                <w:r w:rsidRPr="004F77A6">
                  <w:rPr>
                    <w:rStyle w:val="PlaceholderText"/>
                  </w:rPr>
                  <w:t xml:space="preserve">Click </w:t>
                </w:r>
                <w:r>
                  <w:rPr>
                    <w:rStyle w:val="PlaceholderText"/>
                  </w:rPr>
                  <w:t>and insert your response and any supporting rationale</w:t>
                </w:r>
              </w:p>
            </w:tc>
          </w:sdtContent>
        </w:sdt>
      </w:tr>
    </w:tbl>
    <w:p w14:paraId="0C078C49" w14:textId="77777777" w:rsidR="00C020BF" w:rsidRDefault="00C020BF" w:rsidP="00FE1F30"/>
    <w:p w14:paraId="386B2693" w14:textId="77777777" w:rsidR="00FE1F30" w:rsidRDefault="00FE1F30" w:rsidP="00FE1F30"/>
    <w:p w14:paraId="01B39CE3" w14:textId="77777777" w:rsidR="00FE1F30" w:rsidRDefault="00FE1F30" w:rsidP="00FE1F30">
      <w:pPr>
        <w:pStyle w:val="Heading3"/>
      </w:pPr>
      <w:r>
        <w:t>What is the role of the Working Group?</w:t>
      </w:r>
    </w:p>
    <w:p w14:paraId="62966EE1" w14:textId="77777777" w:rsidR="00FE1F30" w:rsidRDefault="00FE1F30" w:rsidP="00FE1F30">
      <w:r>
        <w:t xml:space="preserve">In early 2019, we moved from having a dedicated Working Group for each modification to a monthly session covering multiple modifications, with ad-hoc sessions for specific modifications where required. We have been providing the Working Group with developed solutions to comment upon, with expert input from relevant Sub-Committees and the DCC already sought; this reduces the effort that industry members need to expend in engaging with change. </w:t>
      </w:r>
    </w:p>
    <w:p w14:paraId="40289358" w14:textId="4B0E1A22" w:rsidR="00FE1F30" w:rsidRDefault="00FE1F30" w:rsidP="00FE1F30">
      <w:r>
        <w:t xml:space="preserve">Over this time, this group has evolved into a solution review and discussion forum. This approach supports the Proposer, who owns the Proposed Solution, in developing their modification, providing them with a sounding board. We </w:t>
      </w:r>
      <w:r w:rsidR="003E723E">
        <w:t xml:space="preserve">are </w:t>
      </w:r>
      <w:r>
        <w:t>seek</w:t>
      </w:r>
      <w:r w:rsidR="002121E3">
        <w:t>ing</w:t>
      </w:r>
      <w:r w:rsidR="003E723E">
        <w:t xml:space="preserve"> your</w:t>
      </w:r>
      <w:r>
        <w:t xml:space="preserve"> feedback on how this approach is working. Following this, we will update the Working Group terms of reference document to </w:t>
      </w:r>
      <w:proofErr w:type="gramStart"/>
      <w:r>
        <w:t>fully and clearly reflect the Working Group’s role</w:t>
      </w:r>
      <w:proofErr w:type="gramEnd"/>
      <w:r>
        <w:t xml:space="preserve"> in the process.</w:t>
      </w:r>
    </w:p>
    <w:p w14:paraId="6FA96D22" w14:textId="634FBBDF" w:rsidR="00FE1F30" w:rsidRDefault="00FE1F30" w:rsidP="00FE1F30">
      <w:r>
        <w:lastRenderedPageBreak/>
        <w:t xml:space="preserve">Currently, the SEC allows Working Groups to raise Alternative Solutions, if members believe there is a better way to resolve the issue than the Proposer’s preferred approach. Depending on the changes to the Working Group’s role, this approach may no longer be able to work in the way envisioned by the SEC. We </w:t>
      </w:r>
      <w:r w:rsidR="003E723E">
        <w:t>seek your views on</w:t>
      </w:r>
      <w:r>
        <w:t xml:space="preserve"> </w:t>
      </w:r>
      <w:r w:rsidR="003E723E">
        <w:t>whether</w:t>
      </w:r>
      <w:r>
        <w:t xml:space="preserve"> it remains viable for the Working Group to be responsible for raising Alternative Solutions or if another approach should be used, e.g. by allowing individual Parties to raise and sponsor these.</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C020BF" w14:paraId="54F0920B" w14:textId="77777777" w:rsidTr="008B1074">
        <w:trPr>
          <w:tblHeader/>
        </w:trPr>
        <w:tc>
          <w:tcPr>
            <w:tcW w:w="5000" w:type="pct"/>
            <w:gridSpan w:val="2"/>
            <w:shd w:val="clear" w:color="auto" w:fill="007C31"/>
          </w:tcPr>
          <w:p w14:paraId="3E4AC190" w14:textId="77777777" w:rsidR="00C020BF" w:rsidRPr="00687160" w:rsidRDefault="00C020BF" w:rsidP="008B1074">
            <w:pPr>
              <w:pStyle w:val="Questiontitle"/>
              <w:rPr>
                <w:color w:val="007C31"/>
              </w:rPr>
            </w:pPr>
            <w:r>
              <w:t>Question 5</w:t>
            </w:r>
          </w:p>
        </w:tc>
      </w:tr>
      <w:tr w:rsidR="00C020BF" w14:paraId="53D4A76F" w14:textId="77777777" w:rsidTr="008B1074">
        <w:trPr>
          <w:tblHeader/>
        </w:trPr>
        <w:tc>
          <w:tcPr>
            <w:tcW w:w="5000" w:type="pct"/>
            <w:gridSpan w:val="2"/>
          </w:tcPr>
          <w:p w14:paraId="2C1F9CF2" w14:textId="77777777" w:rsidR="00C020BF" w:rsidRPr="00EF754E" w:rsidRDefault="00C020BF" w:rsidP="008B1074">
            <w:pPr>
              <w:pStyle w:val="Questionheader"/>
              <w:jc w:val="left"/>
              <w:rPr>
                <w:i/>
              </w:rPr>
            </w:pPr>
            <w:r>
              <w:t>What do you consider the role of the Working Group should be?</w:t>
            </w:r>
          </w:p>
        </w:tc>
      </w:tr>
      <w:tr w:rsidR="00C020BF" w14:paraId="267F7781" w14:textId="77777777" w:rsidTr="008B1074">
        <w:tc>
          <w:tcPr>
            <w:tcW w:w="790" w:type="pct"/>
          </w:tcPr>
          <w:p w14:paraId="20283E05" w14:textId="77777777" w:rsidR="00C020BF" w:rsidRPr="00C30802" w:rsidRDefault="00C020BF" w:rsidP="008B1074">
            <w:pPr>
              <w:pStyle w:val="Questionbodytext"/>
              <w:rPr>
                <w:b/>
              </w:rPr>
            </w:pPr>
            <w:r>
              <w:rPr>
                <w:b/>
              </w:rPr>
              <w:t>Response</w:t>
            </w:r>
          </w:p>
        </w:tc>
        <w:sdt>
          <w:sdtPr>
            <w:id w:val="1172610439"/>
            <w:placeholder>
              <w:docPart w:val="118E661E4DE74F88953562F5E0AF7562"/>
            </w:placeholder>
            <w:temporary/>
            <w:showingPlcHdr/>
            <w15:appearance w15:val="hidden"/>
          </w:sdtPr>
          <w:sdtEndPr/>
          <w:sdtContent>
            <w:tc>
              <w:tcPr>
                <w:tcW w:w="4210" w:type="pct"/>
              </w:tcPr>
              <w:p w14:paraId="42E0007C" w14:textId="77777777" w:rsidR="00C020BF" w:rsidRDefault="00C020BF" w:rsidP="008B1074">
                <w:pPr>
                  <w:pStyle w:val="Questionbodytext"/>
                </w:pPr>
                <w:r w:rsidRPr="004F77A6">
                  <w:rPr>
                    <w:rStyle w:val="PlaceholderText"/>
                  </w:rPr>
                  <w:t xml:space="preserve">Click </w:t>
                </w:r>
                <w:r>
                  <w:rPr>
                    <w:rStyle w:val="PlaceholderText"/>
                  </w:rPr>
                  <w:t>and insert your response and any supporting rationale</w:t>
                </w:r>
              </w:p>
            </w:tc>
          </w:sdtContent>
        </w:sdt>
      </w:tr>
    </w:tbl>
    <w:p w14:paraId="6BD0A4AF" w14:textId="59B73CC8" w:rsidR="00C020BF" w:rsidRDefault="00C020BF" w:rsidP="00FE1F30"/>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E80683" w14:paraId="30D8A53F" w14:textId="77777777" w:rsidTr="008B1074">
        <w:trPr>
          <w:tblHeader/>
        </w:trPr>
        <w:tc>
          <w:tcPr>
            <w:tcW w:w="5000" w:type="pct"/>
            <w:gridSpan w:val="2"/>
            <w:shd w:val="clear" w:color="auto" w:fill="007C31"/>
          </w:tcPr>
          <w:p w14:paraId="5FBB55D5" w14:textId="636BD6C1" w:rsidR="00E80683" w:rsidRPr="00687160" w:rsidRDefault="00E80683" w:rsidP="008B1074">
            <w:pPr>
              <w:pStyle w:val="Questiontitle"/>
              <w:rPr>
                <w:color w:val="007C31"/>
              </w:rPr>
            </w:pPr>
            <w:r>
              <w:t>Question 6</w:t>
            </w:r>
          </w:p>
        </w:tc>
      </w:tr>
      <w:tr w:rsidR="00E80683" w14:paraId="24DB0644" w14:textId="77777777" w:rsidTr="008B1074">
        <w:trPr>
          <w:tblHeader/>
        </w:trPr>
        <w:tc>
          <w:tcPr>
            <w:tcW w:w="5000" w:type="pct"/>
            <w:gridSpan w:val="2"/>
          </w:tcPr>
          <w:p w14:paraId="024825B3" w14:textId="2881020F" w:rsidR="00E80683" w:rsidRPr="00EF754E" w:rsidRDefault="00E80683" w:rsidP="008B1074">
            <w:pPr>
              <w:pStyle w:val="Questionheader"/>
              <w:jc w:val="left"/>
              <w:rPr>
                <w:i/>
              </w:rPr>
            </w:pPr>
            <w:r>
              <w:t>How do you believe Alternative Solutions should be raised and owned?</w:t>
            </w:r>
          </w:p>
        </w:tc>
      </w:tr>
      <w:tr w:rsidR="00E80683" w14:paraId="3850095D" w14:textId="77777777" w:rsidTr="008B1074">
        <w:tc>
          <w:tcPr>
            <w:tcW w:w="790" w:type="pct"/>
          </w:tcPr>
          <w:p w14:paraId="018C2810" w14:textId="77777777" w:rsidR="00E80683" w:rsidRPr="00C30802" w:rsidRDefault="00E80683" w:rsidP="008B1074">
            <w:pPr>
              <w:pStyle w:val="Questionbodytext"/>
              <w:rPr>
                <w:b/>
              </w:rPr>
            </w:pPr>
            <w:r>
              <w:rPr>
                <w:b/>
              </w:rPr>
              <w:t>Response</w:t>
            </w:r>
          </w:p>
        </w:tc>
        <w:sdt>
          <w:sdtPr>
            <w:id w:val="-1528709123"/>
            <w:placeholder>
              <w:docPart w:val="F9579561008F4152A80837364C443155"/>
            </w:placeholder>
            <w:temporary/>
            <w:showingPlcHdr/>
            <w15:appearance w15:val="hidden"/>
          </w:sdtPr>
          <w:sdtEndPr/>
          <w:sdtContent>
            <w:tc>
              <w:tcPr>
                <w:tcW w:w="4210" w:type="pct"/>
              </w:tcPr>
              <w:p w14:paraId="78E9B19F" w14:textId="77777777" w:rsidR="00E80683" w:rsidRDefault="00E80683" w:rsidP="008B1074">
                <w:pPr>
                  <w:pStyle w:val="Questionbodytext"/>
                </w:pPr>
                <w:r w:rsidRPr="004F77A6">
                  <w:rPr>
                    <w:rStyle w:val="PlaceholderText"/>
                  </w:rPr>
                  <w:t xml:space="preserve">Click </w:t>
                </w:r>
                <w:r>
                  <w:rPr>
                    <w:rStyle w:val="PlaceholderText"/>
                  </w:rPr>
                  <w:t>and insert your response and any supporting rationale</w:t>
                </w:r>
              </w:p>
            </w:tc>
          </w:sdtContent>
        </w:sdt>
      </w:tr>
    </w:tbl>
    <w:p w14:paraId="65A3A802" w14:textId="77777777" w:rsidR="00E80683" w:rsidRDefault="00E80683" w:rsidP="00FE1F30"/>
    <w:p w14:paraId="51CCAD35" w14:textId="77777777" w:rsidR="00FE1F30" w:rsidRDefault="00FE1F30" w:rsidP="00FE1F30"/>
    <w:p w14:paraId="341DADD6" w14:textId="77777777" w:rsidR="00FE1F30" w:rsidRDefault="00FE1F30" w:rsidP="00FE1F30">
      <w:pPr>
        <w:pStyle w:val="Heading3"/>
      </w:pPr>
      <w:r>
        <w:t>Can the DCC Assessment process be streamlined?</w:t>
      </w:r>
    </w:p>
    <w:p w14:paraId="71A2AD93" w14:textId="77777777" w:rsidR="00FE1F30" w:rsidRDefault="00FE1F30" w:rsidP="00FE1F30">
      <w:r>
        <w:t>The DCC’s assessment process currently requires a two-stage assessment (a Preliminary Assessment followed by an Impact Assessment). For simple modifications, this can be excessive and add unnecessary time into the process. In addition, the Preliminary Assessment only provides the costs and lead time up to the end of Pre-Integration Testing (PIT); subsequent costs are not assessed until the Impact Assessment. Parties have highlighted this discrepancy and noted this makes their assessment of the merits of a change difficult. One Party has asked if there should be a tolerance for any change in costs between Assessments, after which it must be specifically reviewed.</w:t>
      </w:r>
    </w:p>
    <w:p w14:paraId="08E9E182" w14:textId="77777777" w:rsidR="00FE1F30" w:rsidRDefault="00FE1F30" w:rsidP="00FE1F30">
      <w:r>
        <w:t>Furthermore, the SEC is the only Code that requires specific industry expenditure to complete the full impact assessment on a solution being developed. High costs to complete this can and do create a blocker to completing the assessment of a proposed solution.</w:t>
      </w:r>
    </w:p>
    <w:p w14:paraId="0F7CEA82" w14:textId="7F0B4E8E" w:rsidR="00FE1F30" w:rsidRDefault="00FE1F30" w:rsidP="00FE1F30">
      <w:r>
        <w:t>The DCC is currently reviewing its approach to DCC Assessments, which will cover the above concerns. We will feed the DCC’s conclusions into this review and discuss any proposed changes with Parties before anything is taken forward.</w:t>
      </w:r>
      <w:r w:rsidR="003E723E">
        <w:t xml:space="preserve"> We welcome your thoughts to support these discussions.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C020BF" w14:paraId="4E7C351B" w14:textId="77777777" w:rsidTr="008B1074">
        <w:trPr>
          <w:tblHeader/>
        </w:trPr>
        <w:tc>
          <w:tcPr>
            <w:tcW w:w="5000" w:type="pct"/>
            <w:gridSpan w:val="2"/>
            <w:shd w:val="clear" w:color="auto" w:fill="007C31"/>
          </w:tcPr>
          <w:p w14:paraId="3FEEFD67" w14:textId="06D71031" w:rsidR="00C020BF" w:rsidRPr="00687160" w:rsidRDefault="00C020BF" w:rsidP="008B1074">
            <w:pPr>
              <w:pStyle w:val="Questiontitle"/>
              <w:rPr>
                <w:color w:val="007C31"/>
              </w:rPr>
            </w:pPr>
            <w:r>
              <w:t xml:space="preserve">Question </w:t>
            </w:r>
            <w:r w:rsidR="00E80683">
              <w:t>7</w:t>
            </w:r>
          </w:p>
        </w:tc>
      </w:tr>
      <w:tr w:rsidR="00C020BF" w14:paraId="6797AE98" w14:textId="77777777" w:rsidTr="008B1074">
        <w:trPr>
          <w:tblHeader/>
        </w:trPr>
        <w:tc>
          <w:tcPr>
            <w:tcW w:w="5000" w:type="pct"/>
            <w:gridSpan w:val="2"/>
          </w:tcPr>
          <w:p w14:paraId="0E0E1ABD" w14:textId="77777777" w:rsidR="00C020BF" w:rsidRDefault="00C020BF" w:rsidP="008B1074">
            <w:pPr>
              <w:pStyle w:val="Questionheader"/>
              <w:jc w:val="left"/>
            </w:pPr>
            <w:bookmarkStart w:id="2" w:name="_Hlk529864069"/>
            <w:r>
              <w:t>Do you believe</w:t>
            </w:r>
            <w:r w:rsidRPr="0047099D">
              <w:t xml:space="preserve"> the DCC Assessment process </w:t>
            </w:r>
            <w:r>
              <w:t xml:space="preserve">could </w:t>
            </w:r>
            <w:r w:rsidRPr="0047099D">
              <w:t>be streamlined</w:t>
            </w:r>
            <w:r w:rsidRPr="00EF290F">
              <w:t>?</w:t>
            </w:r>
            <w:bookmarkEnd w:id="2"/>
          </w:p>
          <w:p w14:paraId="4E24748A" w14:textId="77777777" w:rsidR="00C020BF" w:rsidRPr="00EF754E" w:rsidRDefault="00C020BF" w:rsidP="008B1074">
            <w:pPr>
              <w:pStyle w:val="Questionheader"/>
              <w:jc w:val="left"/>
              <w:rPr>
                <w:i/>
              </w:rPr>
            </w:pPr>
            <w:r>
              <w:rPr>
                <w:i/>
              </w:rPr>
              <w:t>Please provide your rationale, including any thoughts on how this could be streamlined.</w:t>
            </w:r>
          </w:p>
        </w:tc>
      </w:tr>
      <w:tr w:rsidR="00C020BF" w14:paraId="38281690" w14:textId="77777777" w:rsidTr="008B1074">
        <w:tc>
          <w:tcPr>
            <w:tcW w:w="790" w:type="pct"/>
          </w:tcPr>
          <w:p w14:paraId="4111DC9A" w14:textId="77777777" w:rsidR="00C020BF" w:rsidRPr="00C30802" w:rsidRDefault="00C020BF" w:rsidP="008B1074">
            <w:pPr>
              <w:pStyle w:val="Questionbodytext"/>
              <w:keepNext/>
              <w:rPr>
                <w:b/>
              </w:rPr>
            </w:pPr>
            <w:r w:rsidRPr="00C30802">
              <w:rPr>
                <w:b/>
              </w:rPr>
              <w:t>Response</w:t>
            </w:r>
          </w:p>
        </w:tc>
        <w:sdt>
          <w:sdtPr>
            <w:id w:val="-869226481"/>
            <w:placeholder>
              <w:docPart w:val="B711B74A47CD4350A36E40D7C6B8BFCD"/>
            </w:placeholder>
            <w:temporary/>
            <w:showingPlcHdr/>
            <w:comboBox>
              <w:listItem w:displayText="Yes" w:value="Yes"/>
              <w:listItem w:displayText="No" w:value="No"/>
            </w:comboBox>
          </w:sdtPr>
          <w:sdtEndPr/>
          <w:sdtContent>
            <w:tc>
              <w:tcPr>
                <w:tcW w:w="4210" w:type="pct"/>
              </w:tcPr>
              <w:p w14:paraId="6548E28D" w14:textId="77777777" w:rsidR="00C020BF" w:rsidRDefault="00C020BF" w:rsidP="008B1074">
                <w:pPr>
                  <w:pStyle w:val="Questionbodytext"/>
                  <w:keepNext/>
                </w:pPr>
                <w:r w:rsidRPr="004F77A6">
                  <w:rPr>
                    <w:rStyle w:val="PlaceholderText"/>
                  </w:rPr>
                  <w:t>C</w:t>
                </w:r>
                <w:r>
                  <w:rPr>
                    <w:rStyle w:val="PlaceholderText"/>
                  </w:rPr>
                  <w:t>lick and select your response</w:t>
                </w:r>
              </w:p>
            </w:tc>
          </w:sdtContent>
        </w:sdt>
      </w:tr>
      <w:tr w:rsidR="00C020BF" w14:paraId="1D90690C" w14:textId="77777777" w:rsidTr="008B1074">
        <w:tc>
          <w:tcPr>
            <w:tcW w:w="790" w:type="pct"/>
          </w:tcPr>
          <w:p w14:paraId="74F655E5" w14:textId="77777777" w:rsidR="00C020BF" w:rsidRPr="00C30802" w:rsidRDefault="00C020BF" w:rsidP="008B1074">
            <w:pPr>
              <w:pStyle w:val="Questionbodytext"/>
              <w:rPr>
                <w:b/>
              </w:rPr>
            </w:pPr>
            <w:r w:rsidRPr="00C30802">
              <w:rPr>
                <w:b/>
              </w:rPr>
              <w:t>Rationale</w:t>
            </w:r>
          </w:p>
        </w:tc>
        <w:sdt>
          <w:sdtPr>
            <w:id w:val="-1292133957"/>
            <w:placeholder>
              <w:docPart w:val="DDB66932BAF34806A32AE107A4CBC34C"/>
            </w:placeholder>
            <w:temporary/>
            <w:showingPlcHdr/>
            <w15:appearance w15:val="hidden"/>
          </w:sdtPr>
          <w:sdtEndPr/>
          <w:sdtContent>
            <w:tc>
              <w:tcPr>
                <w:tcW w:w="4210" w:type="pct"/>
              </w:tcPr>
              <w:p w14:paraId="294A2C40" w14:textId="77777777" w:rsidR="00C020BF" w:rsidRDefault="00C020BF" w:rsidP="008B1074">
                <w:pPr>
                  <w:pStyle w:val="Questionbodytext"/>
                </w:pPr>
                <w:r w:rsidRPr="004F77A6">
                  <w:rPr>
                    <w:rStyle w:val="PlaceholderText"/>
                  </w:rPr>
                  <w:t xml:space="preserve">Click </w:t>
                </w:r>
                <w:r>
                  <w:rPr>
                    <w:rStyle w:val="PlaceholderText"/>
                  </w:rPr>
                  <w:t>and insert the rationale for your response</w:t>
                </w:r>
              </w:p>
            </w:tc>
          </w:sdtContent>
        </w:sdt>
      </w:tr>
    </w:tbl>
    <w:p w14:paraId="27C4B20A" w14:textId="77777777" w:rsidR="00C020BF" w:rsidRDefault="00C020BF" w:rsidP="00FE1F30"/>
    <w:p w14:paraId="463D2C22" w14:textId="77777777" w:rsidR="00FE1F30" w:rsidRDefault="00FE1F30" w:rsidP="00FE1F30"/>
    <w:p w14:paraId="33D2E2F4" w14:textId="77777777" w:rsidR="00FE1F30" w:rsidRDefault="00FE1F30" w:rsidP="00FE1F30">
      <w:pPr>
        <w:pStyle w:val="Heading3"/>
      </w:pPr>
      <w:r>
        <w:lastRenderedPageBreak/>
        <w:t>How can Parties effectively input across the framework?</w:t>
      </w:r>
    </w:p>
    <w:p w14:paraId="3C5972DF" w14:textId="77777777" w:rsidR="00FE1F30" w:rsidRDefault="00FE1F30" w:rsidP="00FE1F30">
      <w:r>
        <w:t xml:space="preserve">Party input into the process is key, in order to understand whether and how the issue affects them, their views on any proposed solution(s), and the impacts, costs and lead times for them to implement any proposed changes. </w:t>
      </w:r>
    </w:p>
    <w:p w14:paraId="4E98B2BF" w14:textId="0164F3DC" w:rsidR="00FE1F30" w:rsidRDefault="00FE1F30" w:rsidP="00FE1F30">
      <w:r>
        <w:t xml:space="preserve">We encourage Parties to provide comments to us at any time. However, a significant amount of industry input continues to come via either the Working Group sessions or the formal consultations, and often from the same subset of Parties. We </w:t>
      </w:r>
      <w:r w:rsidR="002121E3">
        <w:t>want to understand</w:t>
      </w:r>
      <w:r>
        <w:t xml:space="preserve"> how </w:t>
      </w:r>
      <w:r w:rsidR="002121E3">
        <w:t xml:space="preserve">your </w:t>
      </w:r>
      <w:r>
        <w:t>feedback on modifications can be better sought</w:t>
      </w:r>
      <w:r w:rsidR="002121E3">
        <w:t xml:space="preserve"> throughout </w:t>
      </w:r>
      <w:r w:rsidR="003E723E">
        <w:t>their development</w:t>
      </w:r>
      <w:r>
        <w:t>, and whether there is a more digitised approach we can adopt to support this.</w:t>
      </w:r>
    </w:p>
    <w:p w14:paraId="530E2C24" w14:textId="2BF904AC" w:rsidR="00FE1F30" w:rsidRDefault="00FE1F30" w:rsidP="00FE1F30">
      <w:r>
        <w:t xml:space="preserve">The SEC currently requires a consultation be carried out during the Refinement Process, and a subsequent consultation be issued during the Report Phase. For most modifications, the second consultation, which simply asks whether the modification should be approved or rejected, provides very little new information, but adds an extra month to the process and requires additional effort from those Parties who do respond. We </w:t>
      </w:r>
      <w:r w:rsidR="003E723E">
        <w:t>seek your views</w:t>
      </w:r>
      <w:r>
        <w:t xml:space="preserve"> </w:t>
      </w:r>
      <w:r w:rsidR="003E723E">
        <w:t>on whether</w:t>
      </w:r>
      <w:r>
        <w:t xml:space="preserve"> the number of consultations needed can be reduced and how any streamlined approach to formal consultation would work in the wider framework. </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9E1409" w14:paraId="3832A0FD" w14:textId="77777777" w:rsidTr="008B1074">
        <w:trPr>
          <w:tblHeader/>
        </w:trPr>
        <w:tc>
          <w:tcPr>
            <w:tcW w:w="5000" w:type="pct"/>
            <w:gridSpan w:val="2"/>
            <w:shd w:val="clear" w:color="auto" w:fill="007C31"/>
          </w:tcPr>
          <w:p w14:paraId="4BC0A2CE" w14:textId="7FB00FD8" w:rsidR="009E1409" w:rsidRPr="00687160" w:rsidRDefault="009E1409" w:rsidP="008B1074">
            <w:pPr>
              <w:pStyle w:val="Questiontitle"/>
              <w:rPr>
                <w:color w:val="007C31"/>
              </w:rPr>
            </w:pPr>
            <w:r>
              <w:t xml:space="preserve">Question </w:t>
            </w:r>
            <w:r w:rsidR="00E80683">
              <w:t>8</w:t>
            </w:r>
          </w:p>
        </w:tc>
      </w:tr>
      <w:tr w:rsidR="009E1409" w14:paraId="684817B5" w14:textId="77777777" w:rsidTr="008B1074">
        <w:trPr>
          <w:tblHeader/>
        </w:trPr>
        <w:tc>
          <w:tcPr>
            <w:tcW w:w="5000" w:type="pct"/>
            <w:gridSpan w:val="2"/>
          </w:tcPr>
          <w:p w14:paraId="0956CFD2" w14:textId="47F0D8B0" w:rsidR="009E1409" w:rsidRDefault="009E1409" w:rsidP="008B1074">
            <w:pPr>
              <w:pStyle w:val="Questionheader"/>
              <w:jc w:val="left"/>
            </w:pPr>
            <w:r w:rsidRPr="00C77B41">
              <w:t xml:space="preserve">How </w:t>
            </w:r>
            <w:r>
              <w:t>do you believe</w:t>
            </w:r>
            <w:r w:rsidRPr="00C77B41">
              <w:t xml:space="preserve"> Parties </w:t>
            </w:r>
            <w:r>
              <w:t xml:space="preserve">can most </w:t>
            </w:r>
            <w:r w:rsidRPr="00C77B41">
              <w:t xml:space="preserve">effectively input </w:t>
            </w:r>
            <w:r w:rsidR="003E723E">
              <w:t xml:space="preserve">to the development of a modification </w:t>
            </w:r>
            <w:r w:rsidRPr="00C77B41">
              <w:t>across the framework</w:t>
            </w:r>
            <w:r>
              <w:t>?</w:t>
            </w:r>
          </w:p>
          <w:p w14:paraId="626F70D2" w14:textId="0B350D79" w:rsidR="009E1409" w:rsidRPr="00EF754E" w:rsidRDefault="009E1409" w:rsidP="008B1074">
            <w:pPr>
              <w:pStyle w:val="Questionheader"/>
              <w:jc w:val="left"/>
              <w:rPr>
                <w:i/>
              </w:rPr>
            </w:pPr>
            <w:r>
              <w:rPr>
                <w:i/>
              </w:rPr>
              <w:t xml:space="preserve">Please provide your rationale, including any views on how and when we could engage with Parties outside of Working Groups and consultations and how we could better engage with you </w:t>
            </w:r>
            <w:r w:rsidR="003E723E">
              <w:rPr>
                <w:i/>
              </w:rPr>
              <w:t xml:space="preserve">during the development of </w:t>
            </w:r>
            <w:r>
              <w:rPr>
                <w:i/>
              </w:rPr>
              <w:t>modifications.</w:t>
            </w:r>
          </w:p>
        </w:tc>
      </w:tr>
      <w:tr w:rsidR="009E1409" w14:paraId="244C48A5" w14:textId="77777777" w:rsidTr="008B1074">
        <w:tc>
          <w:tcPr>
            <w:tcW w:w="790" w:type="pct"/>
          </w:tcPr>
          <w:p w14:paraId="30C2586A" w14:textId="77777777" w:rsidR="009E1409" w:rsidRPr="00C30802" w:rsidRDefault="009E1409" w:rsidP="008B1074">
            <w:pPr>
              <w:pStyle w:val="Questionbodytext"/>
              <w:rPr>
                <w:b/>
              </w:rPr>
            </w:pPr>
            <w:r w:rsidRPr="00C30802">
              <w:rPr>
                <w:b/>
              </w:rPr>
              <w:t>Rationale</w:t>
            </w:r>
          </w:p>
        </w:tc>
        <w:sdt>
          <w:sdtPr>
            <w:id w:val="-1821185238"/>
            <w:placeholder>
              <w:docPart w:val="C65215A1832A43DEAD9DADD18047DAD9"/>
            </w:placeholder>
            <w:temporary/>
            <w:showingPlcHdr/>
            <w15:appearance w15:val="hidden"/>
          </w:sdtPr>
          <w:sdtEndPr/>
          <w:sdtContent>
            <w:tc>
              <w:tcPr>
                <w:tcW w:w="4210" w:type="pct"/>
              </w:tcPr>
              <w:p w14:paraId="2AC6B64C" w14:textId="12E9185A" w:rsidR="009E1409" w:rsidRDefault="003E723E" w:rsidP="008B1074">
                <w:pPr>
                  <w:pStyle w:val="Questionbodytext"/>
                </w:pPr>
                <w:r w:rsidRPr="004F77A6">
                  <w:rPr>
                    <w:rStyle w:val="PlaceholderText"/>
                  </w:rPr>
                  <w:t xml:space="preserve">Click </w:t>
                </w:r>
                <w:r>
                  <w:rPr>
                    <w:rStyle w:val="PlaceholderText"/>
                  </w:rPr>
                  <w:t>and insert your response and any supporting rationale</w:t>
                </w:r>
              </w:p>
            </w:tc>
          </w:sdtContent>
        </w:sdt>
      </w:tr>
    </w:tbl>
    <w:p w14:paraId="3BC9E771" w14:textId="2478A70D" w:rsidR="009E1409" w:rsidRDefault="009E1409" w:rsidP="00FE1F30"/>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E80683" w14:paraId="258F5974" w14:textId="77777777" w:rsidTr="008B1074">
        <w:trPr>
          <w:tblHeader/>
        </w:trPr>
        <w:tc>
          <w:tcPr>
            <w:tcW w:w="5000" w:type="pct"/>
            <w:gridSpan w:val="2"/>
            <w:shd w:val="clear" w:color="auto" w:fill="007C31"/>
          </w:tcPr>
          <w:p w14:paraId="79935E23" w14:textId="20AE6A38" w:rsidR="00E80683" w:rsidRPr="00687160" w:rsidRDefault="00E80683" w:rsidP="008B1074">
            <w:pPr>
              <w:pStyle w:val="Questiontitle"/>
              <w:rPr>
                <w:color w:val="007C31"/>
              </w:rPr>
            </w:pPr>
            <w:r>
              <w:t>Question 9</w:t>
            </w:r>
          </w:p>
        </w:tc>
      </w:tr>
      <w:tr w:rsidR="00E80683" w14:paraId="2E73B0F3" w14:textId="77777777" w:rsidTr="008B1074">
        <w:trPr>
          <w:tblHeader/>
        </w:trPr>
        <w:tc>
          <w:tcPr>
            <w:tcW w:w="5000" w:type="pct"/>
            <w:gridSpan w:val="2"/>
          </w:tcPr>
          <w:p w14:paraId="076790FC" w14:textId="1C3AD3C1" w:rsidR="00E80683" w:rsidRDefault="00E80683" w:rsidP="008B1074">
            <w:pPr>
              <w:pStyle w:val="Questionheader"/>
              <w:jc w:val="left"/>
            </w:pPr>
            <w:r w:rsidRPr="00E80683">
              <w:t>Should the number of and/or timescales for consultation</w:t>
            </w:r>
            <w:r>
              <w:t>s</w:t>
            </w:r>
            <w:r w:rsidRPr="00E80683">
              <w:t xml:space="preserve"> be reduced?</w:t>
            </w:r>
          </w:p>
          <w:p w14:paraId="2B31BEDB" w14:textId="3BFA77BE" w:rsidR="00E80683" w:rsidRPr="00EF754E" w:rsidRDefault="00E80683" w:rsidP="008B1074">
            <w:pPr>
              <w:pStyle w:val="Questionheader"/>
              <w:jc w:val="left"/>
              <w:rPr>
                <w:i/>
              </w:rPr>
            </w:pPr>
            <w:r>
              <w:rPr>
                <w:i/>
              </w:rPr>
              <w:t>Please provide your rationale</w:t>
            </w:r>
            <w:r w:rsidR="003E723E">
              <w:rPr>
                <w:i/>
              </w:rPr>
              <w:t>, including any thoughts on how a revised approach could work</w:t>
            </w:r>
            <w:r>
              <w:rPr>
                <w:i/>
              </w:rPr>
              <w:t>.</w:t>
            </w:r>
          </w:p>
        </w:tc>
      </w:tr>
      <w:tr w:rsidR="00E80683" w14:paraId="0C4F8161" w14:textId="77777777" w:rsidTr="008B1074">
        <w:tc>
          <w:tcPr>
            <w:tcW w:w="790" w:type="pct"/>
          </w:tcPr>
          <w:p w14:paraId="27582881" w14:textId="77777777" w:rsidR="00E80683" w:rsidRPr="00C30802" w:rsidRDefault="00E80683" w:rsidP="008B1074">
            <w:pPr>
              <w:pStyle w:val="Questionbodytext"/>
              <w:keepNext/>
              <w:rPr>
                <w:b/>
              </w:rPr>
            </w:pPr>
            <w:r w:rsidRPr="00C30802">
              <w:rPr>
                <w:b/>
              </w:rPr>
              <w:t>Response</w:t>
            </w:r>
          </w:p>
        </w:tc>
        <w:sdt>
          <w:sdtPr>
            <w:id w:val="1890533287"/>
            <w:placeholder>
              <w:docPart w:val="A2F7B55CE8624EB7ACDE57A30AEF6E29"/>
            </w:placeholder>
            <w:temporary/>
            <w:showingPlcHdr/>
            <w:comboBox>
              <w:listItem w:displayText="Yes" w:value="Yes"/>
              <w:listItem w:displayText="No" w:value="No"/>
            </w:comboBox>
          </w:sdtPr>
          <w:sdtEndPr/>
          <w:sdtContent>
            <w:tc>
              <w:tcPr>
                <w:tcW w:w="4210" w:type="pct"/>
              </w:tcPr>
              <w:p w14:paraId="7C16A89D" w14:textId="77777777" w:rsidR="00E80683" w:rsidRDefault="00E80683" w:rsidP="008B1074">
                <w:pPr>
                  <w:pStyle w:val="Questionbodytext"/>
                  <w:keepNext/>
                </w:pPr>
                <w:r w:rsidRPr="004F77A6">
                  <w:rPr>
                    <w:rStyle w:val="PlaceholderText"/>
                  </w:rPr>
                  <w:t>C</w:t>
                </w:r>
                <w:r>
                  <w:rPr>
                    <w:rStyle w:val="PlaceholderText"/>
                  </w:rPr>
                  <w:t>lick and select your response</w:t>
                </w:r>
              </w:p>
            </w:tc>
          </w:sdtContent>
        </w:sdt>
      </w:tr>
      <w:tr w:rsidR="00E80683" w14:paraId="21508E10" w14:textId="77777777" w:rsidTr="008B1074">
        <w:tc>
          <w:tcPr>
            <w:tcW w:w="790" w:type="pct"/>
          </w:tcPr>
          <w:p w14:paraId="612320E8" w14:textId="77777777" w:rsidR="00E80683" w:rsidRPr="00C30802" w:rsidRDefault="00E80683" w:rsidP="008B1074">
            <w:pPr>
              <w:pStyle w:val="Questionbodytext"/>
              <w:rPr>
                <w:b/>
              </w:rPr>
            </w:pPr>
            <w:r w:rsidRPr="00C30802">
              <w:rPr>
                <w:b/>
              </w:rPr>
              <w:t>Rationale</w:t>
            </w:r>
          </w:p>
        </w:tc>
        <w:sdt>
          <w:sdtPr>
            <w:id w:val="932549844"/>
            <w:placeholder>
              <w:docPart w:val="684521F210CC4618B70CB84436B14A42"/>
            </w:placeholder>
            <w:temporary/>
            <w:showingPlcHdr/>
            <w15:appearance w15:val="hidden"/>
          </w:sdtPr>
          <w:sdtEndPr/>
          <w:sdtContent>
            <w:tc>
              <w:tcPr>
                <w:tcW w:w="4210" w:type="pct"/>
              </w:tcPr>
              <w:p w14:paraId="1BB246BD" w14:textId="77777777" w:rsidR="00E80683" w:rsidRDefault="00E80683" w:rsidP="008B1074">
                <w:pPr>
                  <w:pStyle w:val="Questionbodytext"/>
                </w:pPr>
                <w:r w:rsidRPr="004F77A6">
                  <w:rPr>
                    <w:rStyle w:val="PlaceholderText"/>
                  </w:rPr>
                  <w:t xml:space="preserve">Click </w:t>
                </w:r>
                <w:r>
                  <w:rPr>
                    <w:rStyle w:val="PlaceholderText"/>
                  </w:rPr>
                  <w:t>and insert the rationale for your response</w:t>
                </w:r>
              </w:p>
            </w:tc>
          </w:sdtContent>
        </w:sdt>
      </w:tr>
    </w:tbl>
    <w:p w14:paraId="43AD5A74" w14:textId="6C73E33A" w:rsidR="00E80683" w:rsidRDefault="00E80683" w:rsidP="00FE1F30"/>
    <w:p w14:paraId="34E10A61" w14:textId="77777777" w:rsidR="00E80683" w:rsidRDefault="00E80683" w:rsidP="00FE1F30"/>
    <w:p w14:paraId="28F14067" w14:textId="77777777" w:rsidR="00FE1F30" w:rsidRDefault="00FE1F30" w:rsidP="00FE1F30">
      <w:pPr>
        <w:pStyle w:val="Heading3"/>
      </w:pPr>
      <w:r>
        <w:t>How can the business case be better developed?</w:t>
      </w:r>
    </w:p>
    <w:p w14:paraId="4A4083DD" w14:textId="77777777" w:rsidR="00FE1F30" w:rsidRDefault="00FE1F30" w:rsidP="00FE1F30">
      <w:r>
        <w:t>Authority decisions on recent modifications have highlighted the need to ensure a full and robust business case for change is presented in the Modification Reports. The costs and benefits of the proposed solution(s) need to be fully drawn out, weighed up, and compared against the ‘do nothing’ scenario. However, obtaining the information needed to assess the benefits of a change, particularly from SEC Parties, has proven difficult. This issue is further heightened by needing to justify the benefits against significant implementation costs.</w:t>
      </w:r>
    </w:p>
    <w:p w14:paraId="280F83F6" w14:textId="3144F00C" w:rsidR="00FE1F30" w:rsidRDefault="00FE1F30" w:rsidP="00FE1F30">
      <w:r>
        <w:lastRenderedPageBreak/>
        <w:t xml:space="preserve">Under this review we </w:t>
      </w:r>
      <w:r w:rsidR="003E723E">
        <w:t>want to understand how</w:t>
      </w:r>
      <w:r>
        <w:t xml:space="preserve"> we can better develop and document the business case for a modification. We </w:t>
      </w:r>
      <w:r w:rsidR="003E723E">
        <w:t>seek your views on how you feel you</w:t>
      </w:r>
      <w:r>
        <w:t xml:space="preserve"> can best feed into this and what more SECAS can provide in developing this.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9E1409" w14:paraId="08AE9CC4" w14:textId="77777777" w:rsidTr="008B1074">
        <w:trPr>
          <w:tblHeader/>
        </w:trPr>
        <w:tc>
          <w:tcPr>
            <w:tcW w:w="5000" w:type="pct"/>
            <w:gridSpan w:val="2"/>
            <w:shd w:val="clear" w:color="auto" w:fill="007C31"/>
          </w:tcPr>
          <w:p w14:paraId="6623DBA8" w14:textId="2B9364CB" w:rsidR="009E1409" w:rsidRPr="00687160" w:rsidRDefault="009E1409" w:rsidP="008B1074">
            <w:pPr>
              <w:pStyle w:val="Questiontitle"/>
              <w:rPr>
                <w:color w:val="007C31"/>
              </w:rPr>
            </w:pPr>
            <w:r>
              <w:t xml:space="preserve">Question </w:t>
            </w:r>
            <w:r w:rsidR="00E80683">
              <w:t>10</w:t>
            </w:r>
          </w:p>
        </w:tc>
      </w:tr>
      <w:tr w:rsidR="009E1409" w14:paraId="10E6339D" w14:textId="77777777" w:rsidTr="008B1074">
        <w:trPr>
          <w:tblHeader/>
        </w:trPr>
        <w:tc>
          <w:tcPr>
            <w:tcW w:w="5000" w:type="pct"/>
            <w:gridSpan w:val="2"/>
          </w:tcPr>
          <w:p w14:paraId="2DC0D1C9" w14:textId="77777777" w:rsidR="009E1409" w:rsidRDefault="009E1409" w:rsidP="008B1074">
            <w:pPr>
              <w:pStyle w:val="Questionheader"/>
              <w:jc w:val="left"/>
            </w:pPr>
            <w:bookmarkStart w:id="3" w:name="_Hlk529864124"/>
            <w:r w:rsidRPr="0047099D">
              <w:t xml:space="preserve">How </w:t>
            </w:r>
            <w:r>
              <w:t>do you believe</w:t>
            </w:r>
            <w:r w:rsidRPr="0047099D">
              <w:t xml:space="preserve"> the business case</w:t>
            </w:r>
            <w:r>
              <w:t xml:space="preserve"> for changes could</w:t>
            </w:r>
            <w:r w:rsidRPr="0047099D">
              <w:t xml:space="preserve"> be better developed</w:t>
            </w:r>
            <w:r w:rsidRPr="00EF290F">
              <w:t>?</w:t>
            </w:r>
            <w:bookmarkEnd w:id="3"/>
          </w:p>
          <w:p w14:paraId="593CE9E7" w14:textId="77777777" w:rsidR="009E1409" w:rsidRPr="00EF754E" w:rsidRDefault="009E1409" w:rsidP="008B1074">
            <w:pPr>
              <w:pStyle w:val="Questionheader"/>
              <w:jc w:val="left"/>
              <w:rPr>
                <w:i/>
              </w:rPr>
            </w:pPr>
            <w:r>
              <w:rPr>
                <w:i/>
              </w:rPr>
              <w:t>Please provide your rationale, including any views on how and when we could better engage with you to understand the costs and benefits of a change on your organisation.</w:t>
            </w:r>
          </w:p>
        </w:tc>
      </w:tr>
      <w:tr w:rsidR="009E1409" w14:paraId="2AF4E93C" w14:textId="77777777" w:rsidTr="008B1074">
        <w:tc>
          <w:tcPr>
            <w:tcW w:w="790" w:type="pct"/>
          </w:tcPr>
          <w:p w14:paraId="6A56C8B4" w14:textId="77777777" w:rsidR="009E1409" w:rsidRPr="00C30802" w:rsidRDefault="009E1409" w:rsidP="008B1074">
            <w:pPr>
              <w:pStyle w:val="Questionbodytext"/>
              <w:rPr>
                <w:b/>
              </w:rPr>
            </w:pPr>
            <w:r>
              <w:rPr>
                <w:b/>
              </w:rPr>
              <w:t>Response</w:t>
            </w:r>
          </w:p>
        </w:tc>
        <w:sdt>
          <w:sdtPr>
            <w:id w:val="-1736002794"/>
            <w:placeholder>
              <w:docPart w:val="DFF0920FDF5248B7BCAF2AE25EB98C6A"/>
            </w:placeholder>
            <w:temporary/>
            <w:showingPlcHdr/>
            <w15:appearance w15:val="hidden"/>
          </w:sdtPr>
          <w:sdtEndPr/>
          <w:sdtContent>
            <w:tc>
              <w:tcPr>
                <w:tcW w:w="4210" w:type="pct"/>
              </w:tcPr>
              <w:p w14:paraId="1E5E83D9" w14:textId="77777777" w:rsidR="009E1409" w:rsidRDefault="009E1409" w:rsidP="008B1074">
                <w:pPr>
                  <w:pStyle w:val="Questionbodytext"/>
                </w:pPr>
                <w:r w:rsidRPr="004F77A6">
                  <w:rPr>
                    <w:rStyle w:val="PlaceholderText"/>
                  </w:rPr>
                  <w:t xml:space="preserve">Click </w:t>
                </w:r>
                <w:r>
                  <w:rPr>
                    <w:rStyle w:val="PlaceholderText"/>
                  </w:rPr>
                  <w:t>and insert your response and any supporting rationale</w:t>
                </w:r>
              </w:p>
            </w:tc>
          </w:sdtContent>
        </w:sdt>
      </w:tr>
    </w:tbl>
    <w:p w14:paraId="6AE173C9" w14:textId="77777777" w:rsidR="009E1409" w:rsidRDefault="009E1409" w:rsidP="00FE1F30"/>
    <w:p w14:paraId="76464390" w14:textId="77777777" w:rsidR="00FE1F30" w:rsidRDefault="00FE1F30" w:rsidP="00FE1F30"/>
    <w:p w14:paraId="009AEB4B" w14:textId="77777777" w:rsidR="00FE1F30" w:rsidRDefault="00FE1F30" w:rsidP="00FE1F30">
      <w:pPr>
        <w:pStyle w:val="Heading3"/>
      </w:pPr>
      <w:r>
        <w:t>How can DCC cost governance be improved?</w:t>
      </w:r>
    </w:p>
    <w:p w14:paraId="52415903" w14:textId="77C09A23" w:rsidR="00FE1F30" w:rsidRDefault="00FE1F30" w:rsidP="00FE1F30">
      <w:r>
        <w:t xml:space="preserve">The Panel and the Change Board have expressed frustration over the high DCC costs for impact assessing and for delivering SEC modifications, and how this can be a blocker to delivering change. This has been particularly highlighted with the DCC’s costs to deliver </w:t>
      </w:r>
      <w:hyperlink r:id="rId13" w:history="1">
        <w:r w:rsidRPr="004B075B">
          <w:rPr>
            <w:rStyle w:val="Hyperlink"/>
          </w:rPr>
          <w:t>SECMP0015 ‘GPF timestamp for reading instantaneous Gas values’</w:t>
        </w:r>
      </w:hyperlink>
      <w:r>
        <w:t xml:space="preserve">. </w:t>
      </w:r>
    </w:p>
    <w:p w14:paraId="3000ADD8" w14:textId="1EDB7510" w:rsidR="00FE1F30" w:rsidRDefault="00FE1F30" w:rsidP="00FE1F30">
      <w:r>
        <w:t xml:space="preserve">The DCC is currently undertaking work to review its costs and see what can be improved within the current contractual arrangements it has with its Service Providers. We and the DCC intend for the outputs of this work to be incorporated into this review. As part of this, and linked to the business case area, we will examine if expectations around the detail and justifications the DCC should provide on costs should be added to the SEC and what control over these the Panel may have in the future. </w:t>
      </w:r>
      <w:r w:rsidR="003E723E">
        <w:t>We welcome your thoughts on this.</w:t>
      </w:r>
    </w:p>
    <w:p w14:paraId="251A1009" w14:textId="677ADB15" w:rsidR="00FE1F30" w:rsidRDefault="00FE1F30" w:rsidP="00FE1F30">
      <w:r>
        <w:t>A Party has asked whether a threshold on costs should be set which, if exceeded, would automatically require the modification to be Authority Determined. We will investigate this question under this part of the review.</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9E1409" w14:paraId="7F6D29C3" w14:textId="77777777" w:rsidTr="008B1074">
        <w:trPr>
          <w:tblHeader/>
        </w:trPr>
        <w:tc>
          <w:tcPr>
            <w:tcW w:w="5000" w:type="pct"/>
            <w:gridSpan w:val="2"/>
            <w:shd w:val="clear" w:color="auto" w:fill="007C31"/>
          </w:tcPr>
          <w:p w14:paraId="2DD27F5F" w14:textId="27D304AA" w:rsidR="009E1409" w:rsidRPr="00687160" w:rsidRDefault="009E1409" w:rsidP="008B1074">
            <w:pPr>
              <w:pStyle w:val="Questiontitle"/>
              <w:rPr>
                <w:color w:val="007C31"/>
              </w:rPr>
            </w:pPr>
            <w:r>
              <w:t xml:space="preserve">Question </w:t>
            </w:r>
            <w:r w:rsidR="00E80683">
              <w:t>11</w:t>
            </w:r>
          </w:p>
        </w:tc>
      </w:tr>
      <w:tr w:rsidR="009E1409" w14:paraId="77503FEC" w14:textId="77777777" w:rsidTr="008B1074">
        <w:trPr>
          <w:tblHeader/>
        </w:trPr>
        <w:tc>
          <w:tcPr>
            <w:tcW w:w="5000" w:type="pct"/>
            <w:gridSpan w:val="2"/>
          </w:tcPr>
          <w:p w14:paraId="19E81E45" w14:textId="77777777" w:rsidR="009E1409" w:rsidRPr="0047099D" w:rsidRDefault="009E1409" w:rsidP="008B1074">
            <w:pPr>
              <w:pStyle w:val="Questionheader"/>
              <w:jc w:val="left"/>
            </w:pPr>
            <w:bookmarkStart w:id="4" w:name="_Hlk529864165"/>
            <w:bookmarkStart w:id="5" w:name="_Hlk529864148"/>
            <w:r w:rsidRPr="0047099D">
              <w:t xml:space="preserve">How </w:t>
            </w:r>
            <w:r>
              <w:t>do you believe</w:t>
            </w:r>
            <w:r w:rsidRPr="0047099D">
              <w:t xml:space="preserve"> DCC cost governance </w:t>
            </w:r>
            <w:r>
              <w:t xml:space="preserve">could </w:t>
            </w:r>
            <w:r w:rsidRPr="0047099D">
              <w:t>be improved?</w:t>
            </w:r>
            <w:bookmarkEnd w:id="4"/>
          </w:p>
          <w:bookmarkEnd w:id="5"/>
          <w:p w14:paraId="78DDFD6D" w14:textId="77777777" w:rsidR="009E1409" w:rsidRPr="00EF754E" w:rsidRDefault="009E1409" w:rsidP="008B1074">
            <w:pPr>
              <w:pStyle w:val="Questionheader"/>
              <w:jc w:val="left"/>
              <w:rPr>
                <w:i/>
              </w:rPr>
            </w:pPr>
            <w:r>
              <w:rPr>
                <w:i/>
              </w:rPr>
              <w:t>Please provide your rationale.</w:t>
            </w:r>
          </w:p>
        </w:tc>
      </w:tr>
      <w:tr w:rsidR="009E1409" w14:paraId="48CE044C" w14:textId="77777777" w:rsidTr="008B1074">
        <w:tc>
          <w:tcPr>
            <w:tcW w:w="790" w:type="pct"/>
          </w:tcPr>
          <w:p w14:paraId="5CB12E5A" w14:textId="77777777" w:rsidR="009E1409" w:rsidRPr="00C30802" w:rsidRDefault="009E1409" w:rsidP="008B1074">
            <w:pPr>
              <w:pStyle w:val="Questionbodytext"/>
              <w:rPr>
                <w:b/>
              </w:rPr>
            </w:pPr>
            <w:r>
              <w:rPr>
                <w:b/>
              </w:rPr>
              <w:t>Response</w:t>
            </w:r>
          </w:p>
        </w:tc>
        <w:sdt>
          <w:sdtPr>
            <w:id w:val="1964999074"/>
            <w:placeholder>
              <w:docPart w:val="E2710BB5BAD94F91A06A6C316E02A96F"/>
            </w:placeholder>
            <w:temporary/>
            <w:showingPlcHdr/>
            <w15:appearance w15:val="hidden"/>
          </w:sdtPr>
          <w:sdtEndPr/>
          <w:sdtContent>
            <w:tc>
              <w:tcPr>
                <w:tcW w:w="4210" w:type="pct"/>
              </w:tcPr>
              <w:p w14:paraId="144C2903" w14:textId="77777777" w:rsidR="009E1409" w:rsidRDefault="009E1409" w:rsidP="008B1074">
                <w:pPr>
                  <w:pStyle w:val="Questionbodytext"/>
                </w:pPr>
                <w:r w:rsidRPr="004F77A6">
                  <w:rPr>
                    <w:rStyle w:val="PlaceholderText"/>
                  </w:rPr>
                  <w:t xml:space="preserve">Click </w:t>
                </w:r>
                <w:r>
                  <w:rPr>
                    <w:rStyle w:val="PlaceholderText"/>
                  </w:rPr>
                  <w:t>and insert your response and any supporting rationale</w:t>
                </w:r>
              </w:p>
            </w:tc>
          </w:sdtContent>
        </w:sdt>
      </w:tr>
    </w:tbl>
    <w:p w14:paraId="6F33B5CD" w14:textId="77777777" w:rsidR="009E1409" w:rsidRDefault="009E1409" w:rsidP="00FE1F30"/>
    <w:p w14:paraId="73E5F791" w14:textId="77777777" w:rsidR="00FE1F30" w:rsidRDefault="00FE1F30" w:rsidP="00FE1F30"/>
    <w:p w14:paraId="58576EC2" w14:textId="77777777" w:rsidR="00FE1F30" w:rsidRDefault="00FE1F30" w:rsidP="00FE1F30">
      <w:pPr>
        <w:pStyle w:val="Heading3"/>
      </w:pPr>
      <w:r>
        <w:t>How should final decisions on modifications be made?</w:t>
      </w:r>
    </w:p>
    <w:p w14:paraId="2D40F6B3" w14:textId="2EA23C33" w:rsidR="00FE1F30" w:rsidRDefault="00FE1F30" w:rsidP="00FE1F30">
      <w:r>
        <w:t xml:space="preserve">The Change Board’s primary role is to vote on whether modifications should be approved or rejected. However, as noted above, this group is rarely involved in a modification prior to the final vote. In 2017, </w:t>
      </w:r>
      <w:hyperlink r:id="rId14" w:history="1">
        <w:r w:rsidRPr="004B075B">
          <w:rPr>
            <w:rStyle w:val="Hyperlink"/>
          </w:rPr>
          <w:t>SECMP0041 ‘Amending the Change Board decision making rules for Modification Proposals’</w:t>
        </w:r>
      </w:hyperlink>
      <w:r>
        <w:t xml:space="preserve"> looked at whether SEC Parties should be given the power to vote instead. The modification was ultimately rejected on the basis its Proposed Solution was less efficient than the current arrangements.</w:t>
      </w:r>
    </w:p>
    <w:p w14:paraId="3044EBEC" w14:textId="638D42D6" w:rsidR="00FE1F30" w:rsidRDefault="00FE1F30" w:rsidP="00FE1F30">
      <w:r>
        <w:t>We believe there is benefit in revisiting this topic under this review and assessing if there is a more effective approach to voting on a modification. This would be considered holistically alongside any consolidation of management of the framework. Advances in technology may also allow for a more efficient, more digital voting mechanism to be introduced.</w:t>
      </w:r>
      <w:r w:rsidR="003E723E">
        <w:t xml:space="preserve"> We welcome your thoughts on whether any change to this part of the process should be examined.</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9E1409" w14:paraId="1F7188A6" w14:textId="77777777" w:rsidTr="008B1074">
        <w:trPr>
          <w:tblHeader/>
        </w:trPr>
        <w:tc>
          <w:tcPr>
            <w:tcW w:w="5000" w:type="pct"/>
            <w:gridSpan w:val="2"/>
            <w:shd w:val="clear" w:color="auto" w:fill="007C31"/>
          </w:tcPr>
          <w:p w14:paraId="78102BE9" w14:textId="30214B7E" w:rsidR="009E1409" w:rsidRPr="00687160" w:rsidRDefault="009E1409" w:rsidP="008B1074">
            <w:pPr>
              <w:pStyle w:val="Questiontitle"/>
              <w:rPr>
                <w:color w:val="007C31"/>
              </w:rPr>
            </w:pPr>
            <w:r>
              <w:lastRenderedPageBreak/>
              <w:t>Question 1</w:t>
            </w:r>
            <w:r w:rsidR="00E80683">
              <w:t>2</w:t>
            </w:r>
          </w:p>
        </w:tc>
      </w:tr>
      <w:tr w:rsidR="009E1409" w14:paraId="2A72DB7D" w14:textId="77777777" w:rsidTr="008B1074">
        <w:trPr>
          <w:tblHeader/>
        </w:trPr>
        <w:tc>
          <w:tcPr>
            <w:tcW w:w="5000" w:type="pct"/>
            <w:gridSpan w:val="2"/>
          </w:tcPr>
          <w:p w14:paraId="61941DA5" w14:textId="77777777" w:rsidR="009E1409" w:rsidRDefault="009E1409" w:rsidP="008B1074">
            <w:pPr>
              <w:pStyle w:val="Questionheader"/>
              <w:jc w:val="left"/>
            </w:pPr>
            <w:bookmarkStart w:id="6" w:name="_Hlk529864189"/>
            <w:r w:rsidRPr="00F65C48">
              <w:t xml:space="preserve">How </w:t>
            </w:r>
            <w:r>
              <w:t>do you believe</w:t>
            </w:r>
            <w:r w:rsidRPr="00F65C48">
              <w:t xml:space="preserve"> final decisions on modifications </w:t>
            </w:r>
            <w:r>
              <w:t xml:space="preserve">should </w:t>
            </w:r>
            <w:r w:rsidRPr="00F65C48">
              <w:t>be made</w:t>
            </w:r>
            <w:r>
              <w:t>?</w:t>
            </w:r>
            <w:bookmarkEnd w:id="6"/>
          </w:p>
          <w:p w14:paraId="0A423EE0" w14:textId="77777777" w:rsidR="009E1409" w:rsidRPr="00EF754E" w:rsidRDefault="009E1409" w:rsidP="008B1074">
            <w:pPr>
              <w:pStyle w:val="Questionheader"/>
              <w:jc w:val="left"/>
              <w:rPr>
                <w:i/>
              </w:rPr>
            </w:pPr>
            <w:r>
              <w:rPr>
                <w:i/>
              </w:rPr>
              <w:t>Please provide your rationale, including whether the decision process can be made more efficient and whether you would be open to a more digital voting mechanism.</w:t>
            </w:r>
          </w:p>
        </w:tc>
      </w:tr>
      <w:tr w:rsidR="009E1409" w14:paraId="1EC10EE0" w14:textId="77777777" w:rsidTr="008B1074">
        <w:tc>
          <w:tcPr>
            <w:tcW w:w="790" w:type="pct"/>
          </w:tcPr>
          <w:p w14:paraId="135B0229" w14:textId="77777777" w:rsidR="009E1409" w:rsidRPr="00C30802" w:rsidRDefault="009E1409" w:rsidP="008B1074">
            <w:pPr>
              <w:pStyle w:val="Questionbodytext"/>
              <w:rPr>
                <w:b/>
              </w:rPr>
            </w:pPr>
            <w:r>
              <w:rPr>
                <w:b/>
              </w:rPr>
              <w:t>Response</w:t>
            </w:r>
          </w:p>
        </w:tc>
        <w:sdt>
          <w:sdtPr>
            <w:id w:val="-1118823065"/>
            <w:placeholder>
              <w:docPart w:val="867BBE41ABD2432D97798CE0B667487E"/>
            </w:placeholder>
            <w:temporary/>
            <w:showingPlcHdr/>
            <w15:appearance w15:val="hidden"/>
          </w:sdtPr>
          <w:sdtEndPr/>
          <w:sdtContent>
            <w:tc>
              <w:tcPr>
                <w:tcW w:w="4210" w:type="pct"/>
              </w:tcPr>
              <w:p w14:paraId="256E97C4" w14:textId="77777777" w:rsidR="009E1409" w:rsidRDefault="009E1409" w:rsidP="008B1074">
                <w:pPr>
                  <w:pStyle w:val="Questionbodytext"/>
                </w:pPr>
                <w:r w:rsidRPr="004F77A6">
                  <w:rPr>
                    <w:rStyle w:val="PlaceholderText"/>
                  </w:rPr>
                  <w:t xml:space="preserve">Click </w:t>
                </w:r>
                <w:r>
                  <w:rPr>
                    <w:rStyle w:val="PlaceholderText"/>
                  </w:rPr>
                  <w:t>and insert your response and any supporting rationale</w:t>
                </w:r>
              </w:p>
            </w:tc>
          </w:sdtContent>
        </w:sdt>
      </w:tr>
    </w:tbl>
    <w:p w14:paraId="73F779FF" w14:textId="77777777" w:rsidR="009E1409" w:rsidRDefault="009E1409" w:rsidP="00FE1F30"/>
    <w:p w14:paraId="5F1B8DBB" w14:textId="77777777" w:rsidR="00FE1F30" w:rsidRDefault="00FE1F30" w:rsidP="00FE1F30"/>
    <w:p w14:paraId="3F192656" w14:textId="77777777" w:rsidR="00FE1F30" w:rsidRDefault="00FE1F30" w:rsidP="00FE1F30">
      <w:pPr>
        <w:pStyle w:val="Heading3"/>
      </w:pPr>
      <w:r>
        <w:t>Should the legal text be amendable after the final decision?</w:t>
      </w:r>
    </w:p>
    <w:p w14:paraId="42E07E32" w14:textId="77777777" w:rsidR="00FE1F30" w:rsidRDefault="00FE1F30" w:rsidP="00FE1F30">
      <w:r>
        <w:t>For each modification, we develop the changes needed to the SEC to give rise to the solution. The expectation is that this legal text is finalised when the modification is approved. Any subsequent corrections or clarifications post-decision would then require a separate housekeeping modification. We consider this to be inefficient, and Parties have also raised this as an area that could be improved.</w:t>
      </w:r>
    </w:p>
    <w:p w14:paraId="39560C8C" w14:textId="77777777" w:rsidR="00FE1F30" w:rsidRDefault="00FE1F30" w:rsidP="00FE1F30">
      <w:r>
        <w:t>In addition, there can be changes needed to the detailed technical specifications that cannot be confirmed until the solution has been fully designed by the DCC. Obtaining this precision pre-decision has contributed to the high cost and duration of DCC Assessments, as the DCC needs to complete a lot of this detailed design ahead of time. Allowing some of the low-level detail to be developed and agreed post-decision could allow modifications to reach decision faster.</w:t>
      </w:r>
    </w:p>
    <w:p w14:paraId="352C1C2B" w14:textId="3CB9CEAB" w:rsidR="00FE1F30" w:rsidRDefault="00FE1F30" w:rsidP="00FE1F30">
      <w:r>
        <w:t xml:space="preserve">We </w:t>
      </w:r>
      <w:r w:rsidR="003E723E">
        <w:t>will be</w:t>
      </w:r>
      <w:r>
        <w:t xml:space="preserve"> review</w:t>
      </w:r>
      <w:r w:rsidR="003E723E">
        <w:t>ing</w:t>
      </w:r>
      <w:r>
        <w:t xml:space="preserve"> whether parts of the legal text should be allowed to be developed or corrected post-decision. We will recommend what could be done post-decision and the process needed to obtain approval for any changes.</w:t>
      </w:r>
      <w:r w:rsidR="003E723E">
        <w:t xml:space="preserve"> To support this, we welcome your views.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9E1409" w14:paraId="055EE5E1" w14:textId="77777777" w:rsidTr="008B1074">
        <w:trPr>
          <w:tblHeader/>
        </w:trPr>
        <w:tc>
          <w:tcPr>
            <w:tcW w:w="5000" w:type="pct"/>
            <w:gridSpan w:val="2"/>
            <w:shd w:val="clear" w:color="auto" w:fill="007C31"/>
          </w:tcPr>
          <w:p w14:paraId="66E54A43" w14:textId="7C9D2579" w:rsidR="009E1409" w:rsidRPr="00687160" w:rsidRDefault="009E1409" w:rsidP="008B1074">
            <w:pPr>
              <w:pStyle w:val="Questiontitle"/>
              <w:rPr>
                <w:color w:val="007C31"/>
              </w:rPr>
            </w:pPr>
            <w:r>
              <w:t>Question 1</w:t>
            </w:r>
            <w:r w:rsidR="00E80683">
              <w:t>3</w:t>
            </w:r>
          </w:p>
        </w:tc>
      </w:tr>
      <w:tr w:rsidR="009E1409" w14:paraId="6EDD9044" w14:textId="77777777" w:rsidTr="008B1074">
        <w:trPr>
          <w:tblHeader/>
        </w:trPr>
        <w:tc>
          <w:tcPr>
            <w:tcW w:w="5000" w:type="pct"/>
            <w:gridSpan w:val="2"/>
          </w:tcPr>
          <w:p w14:paraId="24A58DAE" w14:textId="003C9B8C" w:rsidR="009E1409" w:rsidRDefault="009E1409" w:rsidP="008B1074">
            <w:pPr>
              <w:pStyle w:val="Questionheader"/>
              <w:jc w:val="left"/>
            </w:pPr>
            <w:bookmarkStart w:id="7" w:name="_Hlk529864203"/>
            <w:r w:rsidRPr="00F65C48">
              <w:t xml:space="preserve">Should the legal text </w:t>
            </w:r>
            <w:r w:rsidR="00D02C0E">
              <w:t xml:space="preserve">for a modification </w:t>
            </w:r>
            <w:r w:rsidRPr="00F65C48">
              <w:t>be amendable after the final decision</w:t>
            </w:r>
            <w:r>
              <w:t>?</w:t>
            </w:r>
            <w:bookmarkEnd w:id="7"/>
          </w:p>
          <w:p w14:paraId="7E3914BD" w14:textId="3B49CFDE" w:rsidR="009E1409" w:rsidRPr="00EF754E" w:rsidRDefault="009E1409" w:rsidP="008B1074">
            <w:pPr>
              <w:pStyle w:val="Questionheader"/>
              <w:jc w:val="left"/>
              <w:rPr>
                <w:i/>
              </w:rPr>
            </w:pPr>
            <w:r>
              <w:rPr>
                <w:i/>
              </w:rPr>
              <w:t>Please provide your rationale</w:t>
            </w:r>
            <w:r w:rsidR="00D02C0E">
              <w:rPr>
                <w:i/>
              </w:rPr>
              <w:t>, including</w:t>
            </w:r>
            <w:r>
              <w:rPr>
                <w:i/>
              </w:rPr>
              <w:t xml:space="preserve"> your views on the rules that should be used to determine </w:t>
            </w:r>
            <w:r w:rsidR="00D02C0E">
              <w:rPr>
                <w:i/>
              </w:rPr>
              <w:t xml:space="preserve">when and how </w:t>
            </w:r>
            <w:r>
              <w:rPr>
                <w:i/>
              </w:rPr>
              <w:t>legal text can be amended after the final decision.</w:t>
            </w:r>
          </w:p>
        </w:tc>
      </w:tr>
      <w:tr w:rsidR="009E1409" w14:paraId="1E928DD6" w14:textId="77777777" w:rsidTr="008B1074">
        <w:tc>
          <w:tcPr>
            <w:tcW w:w="790" w:type="pct"/>
          </w:tcPr>
          <w:p w14:paraId="44F4796A" w14:textId="77777777" w:rsidR="009E1409" w:rsidRPr="00C30802" w:rsidRDefault="009E1409" w:rsidP="008B1074">
            <w:pPr>
              <w:pStyle w:val="Questionbodytext"/>
              <w:keepNext/>
              <w:rPr>
                <w:b/>
              </w:rPr>
            </w:pPr>
            <w:r w:rsidRPr="00C30802">
              <w:rPr>
                <w:b/>
              </w:rPr>
              <w:t>Response</w:t>
            </w:r>
          </w:p>
        </w:tc>
        <w:sdt>
          <w:sdtPr>
            <w:id w:val="-1666542619"/>
            <w:placeholder>
              <w:docPart w:val="411CDB2DB48244E3A7CF6036E4B0AB02"/>
            </w:placeholder>
            <w:temporary/>
            <w:showingPlcHdr/>
            <w:comboBox>
              <w:listItem w:displayText="Yes" w:value="Yes"/>
              <w:listItem w:displayText="No" w:value="No"/>
            </w:comboBox>
          </w:sdtPr>
          <w:sdtEndPr/>
          <w:sdtContent>
            <w:tc>
              <w:tcPr>
                <w:tcW w:w="4210" w:type="pct"/>
              </w:tcPr>
              <w:p w14:paraId="71E2A2F5" w14:textId="77777777" w:rsidR="009E1409" w:rsidRDefault="009E1409" w:rsidP="008B1074">
                <w:pPr>
                  <w:pStyle w:val="Questionbodytext"/>
                  <w:keepNext/>
                </w:pPr>
                <w:r w:rsidRPr="004F77A6">
                  <w:rPr>
                    <w:rStyle w:val="PlaceholderText"/>
                  </w:rPr>
                  <w:t>C</w:t>
                </w:r>
                <w:r>
                  <w:rPr>
                    <w:rStyle w:val="PlaceholderText"/>
                  </w:rPr>
                  <w:t>lick and select your response</w:t>
                </w:r>
              </w:p>
            </w:tc>
          </w:sdtContent>
        </w:sdt>
      </w:tr>
      <w:tr w:rsidR="009E1409" w14:paraId="634D3471" w14:textId="77777777" w:rsidTr="008B1074">
        <w:tc>
          <w:tcPr>
            <w:tcW w:w="790" w:type="pct"/>
          </w:tcPr>
          <w:p w14:paraId="775815E4" w14:textId="77777777" w:rsidR="009E1409" w:rsidRPr="00C30802" w:rsidRDefault="009E1409" w:rsidP="008B1074">
            <w:pPr>
              <w:pStyle w:val="Questionbodytext"/>
              <w:rPr>
                <w:b/>
              </w:rPr>
            </w:pPr>
            <w:r w:rsidRPr="00C30802">
              <w:rPr>
                <w:b/>
              </w:rPr>
              <w:t>Rationale</w:t>
            </w:r>
          </w:p>
        </w:tc>
        <w:sdt>
          <w:sdtPr>
            <w:id w:val="448435223"/>
            <w:placeholder>
              <w:docPart w:val="FA09EE70927448D7BE278B6891836FFF"/>
            </w:placeholder>
            <w:temporary/>
            <w:showingPlcHdr/>
            <w15:appearance w15:val="hidden"/>
          </w:sdtPr>
          <w:sdtEndPr/>
          <w:sdtContent>
            <w:tc>
              <w:tcPr>
                <w:tcW w:w="4210" w:type="pct"/>
              </w:tcPr>
              <w:p w14:paraId="094CD327" w14:textId="77777777" w:rsidR="009E1409" w:rsidRDefault="009E1409" w:rsidP="008B1074">
                <w:pPr>
                  <w:pStyle w:val="Questionbodytext"/>
                </w:pPr>
                <w:r w:rsidRPr="004F77A6">
                  <w:rPr>
                    <w:rStyle w:val="PlaceholderText"/>
                  </w:rPr>
                  <w:t xml:space="preserve">Click </w:t>
                </w:r>
                <w:r>
                  <w:rPr>
                    <w:rStyle w:val="PlaceholderText"/>
                  </w:rPr>
                  <w:t>and insert the rationale for your response</w:t>
                </w:r>
              </w:p>
            </w:tc>
          </w:sdtContent>
        </w:sdt>
      </w:tr>
    </w:tbl>
    <w:p w14:paraId="554583FC" w14:textId="77777777" w:rsidR="009E1409" w:rsidRDefault="009E1409" w:rsidP="00FE1F30"/>
    <w:p w14:paraId="78417822" w14:textId="77777777" w:rsidR="00FE1F30" w:rsidRDefault="00FE1F30" w:rsidP="00FE1F30"/>
    <w:p w14:paraId="02AA9A61" w14:textId="77777777" w:rsidR="00FE1F30" w:rsidRDefault="00FE1F30" w:rsidP="00FE1F30">
      <w:pPr>
        <w:pStyle w:val="Heading3"/>
      </w:pPr>
      <w:r>
        <w:t>How can SEC Release governance be improved?</w:t>
      </w:r>
    </w:p>
    <w:p w14:paraId="65F12F9C" w14:textId="77777777" w:rsidR="00FE1F30" w:rsidRDefault="00FE1F30" w:rsidP="00FE1F30">
      <w:r>
        <w:t>In 2019, we reviewed and updated the SEC Release Management Policy to document the procedures around SEC Releases. This approach, which was largely based on theory, has now been tested out on recent SEC Releases. As part of this review, we will examine the lessons learnt and the approaches now developed by SECAS and the DCC and ask if the policy needs further amendments to reflect this. Any changes to this policy and to the overarching governance in Section D can then be developed holistically.</w:t>
      </w:r>
    </w:p>
    <w:p w14:paraId="70BC729A" w14:textId="77777777" w:rsidR="00FE1F30" w:rsidRDefault="00FE1F30" w:rsidP="00FE1F30">
      <w:r>
        <w:t>A key area we plan to investigate is the setting of implementation dates. The current expectation, consistent with other Codes, is that a specific implementation date is needed for a modification when the Modification Report is approved; approved change should not be given a vague or open-ended date (except for an ‘X Working Days after decision’ approach). This provides Parties with certainty on when change will be implemented. Should the date need to change post-decision, the Panel is required to write to the Authority to request approval for this.</w:t>
      </w:r>
    </w:p>
    <w:p w14:paraId="08856341" w14:textId="77777777" w:rsidR="00FE1F30" w:rsidRDefault="00FE1F30" w:rsidP="00FE1F30">
      <w:r>
        <w:lastRenderedPageBreak/>
        <w:t>A more flexible approach to setting SEC Release dates may be beneficial. This would better allow the Panel to allocate or reallocate modifications to releases to achieve maximum efficiency with implementing DCC System changes. The development of minor technical specification changes has also shown that while a change may be supported, the best time to implement it may not be known at the point of decision – these scenarios would benefit from a more flexible approach.</w:t>
      </w:r>
    </w:p>
    <w:p w14:paraId="003D57E9" w14:textId="78A84B25" w:rsidR="00FE1F30" w:rsidRDefault="00FE1F30" w:rsidP="00FE1F30">
      <w:r>
        <w:t xml:space="preserve">We intend to examine if a more flexible approach to setting implementation dates is supported, and what such an approach may be. We will also review how release scopes can be better monitored and managed to ensure there </w:t>
      </w:r>
      <w:proofErr w:type="gramStart"/>
      <w:r>
        <w:t>isn’t</w:t>
      </w:r>
      <w:proofErr w:type="gramEnd"/>
      <w:r>
        <w:t xml:space="preserve"> too much change in a single package, and that the right modifications are prioritised for inclusion.</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D02C0E" w14:paraId="17584C23" w14:textId="77777777" w:rsidTr="00D05978">
        <w:trPr>
          <w:tblHeader/>
        </w:trPr>
        <w:tc>
          <w:tcPr>
            <w:tcW w:w="5000" w:type="pct"/>
            <w:gridSpan w:val="2"/>
            <w:shd w:val="clear" w:color="auto" w:fill="007C31"/>
          </w:tcPr>
          <w:p w14:paraId="1418D2B6" w14:textId="4C93A018" w:rsidR="00D02C0E" w:rsidRPr="00687160" w:rsidRDefault="00D02C0E" w:rsidP="00D05978">
            <w:pPr>
              <w:pStyle w:val="Questiontitle"/>
              <w:rPr>
                <w:color w:val="007C31"/>
              </w:rPr>
            </w:pPr>
            <w:r>
              <w:t>Question 14</w:t>
            </w:r>
          </w:p>
        </w:tc>
      </w:tr>
      <w:tr w:rsidR="00D02C0E" w14:paraId="0DF904B0" w14:textId="77777777" w:rsidTr="00D05978">
        <w:trPr>
          <w:tblHeader/>
        </w:trPr>
        <w:tc>
          <w:tcPr>
            <w:tcW w:w="5000" w:type="pct"/>
            <w:gridSpan w:val="2"/>
          </w:tcPr>
          <w:p w14:paraId="316DA126" w14:textId="556211B9" w:rsidR="00D02C0E" w:rsidRDefault="00D02C0E" w:rsidP="00D05978">
            <w:pPr>
              <w:pStyle w:val="Questionheader"/>
              <w:jc w:val="left"/>
            </w:pPr>
            <w:r w:rsidRPr="00F65C48">
              <w:t xml:space="preserve">Should </w:t>
            </w:r>
            <w:r>
              <w:t>a more flexible approach to setting the implementation date for a modification be allowed?</w:t>
            </w:r>
          </w:p>
          <w:p w14:paraId="55CBFEC1" w14:textId="396D99E7" w:rsidR="00D02C0E" w:rsidRPr="00EF754E" w:rsidRDefault="00D02C0E" w:rsidP="00D05978">
            <w:pPr>
              <w:pStyle w:val="Questionheader"/>
              <w:jc w:val="left"/>
              <w:rPr>
                <w:i/>
              </w:rPr>
            </w:pPr>
            <w:r>
              <w:rPr>
                <w:i/>
              </w:rPr>
              <w:t>Please provide your rationale, including your views on the implementation date for a modification should be set and how any subsequent change should be agreed.</w:t>
            </w:r>
          </w:p>
        </w:tc>
      </w:tr>
      <w:tr w:rsidR="00D02C0E" w14:paraId="3792B3B3" w14:textId="77777777" w:rsidTr="00D05978">
        <w:tc>
          <w:tcPr>
            <w:tcW w:w="790" w:type="pct"/>
          </w:tcPr>
          <w:p w14:paraId="25358DDC" w14:textId="77777777" w:rsidR="00D02C0E" w:rsidRPr="00C30802" w:rsidRDefault="00D02C0E" w:rsidP="00D05978">
            <w:pPr>
              <w:pStyle w:val="Questionbodytext"/>
              <w:keepNext/>
              <w:rPr>
                <w:b/>
              </w:rPr>
            </w:pPr>
            <w:r w:rsidRPr="00C30802">
              <w:rPr>
                <w:b/>
              </w:rPr>
              <w:t>Response</w:t>
            </w:r>
          </w:p>
        </w:tc>
        <w:sdt>
          <w:sdtPr>
            <w:id w:val="1023290428"/>
            <w:placeholder>
              <w:docPart w:val="5762009FC4904A3B9EB12FB8DF3ABD06"/>
            </w:placeholder>
            <w:temporary/>
            <w:showingPlcHdr/>
            <w:comboBox>
              <w:listItem w:displayText="Yes" w:value="Yes"/>
              <w:listItem w:displayText="No" w:value="No"/>
            </w:comboBox>
          </w:sdtPr>
          <w:sdtEndPr/>
          <w:sdtContent>
            <w:tc>
              <w:tcPr>
                <w:tcW w:w="4210" w:type="pct"/>
              </w:tcPr>
              <w:p w14:paraId="128FF410" w14:textId="77777777" w:rsidR="00D02C0E" w:rsidRDefault="00D02C0E" w:rsidP="00D05978">
                <w:pPr>
                  <w:pStyle w:val="Questionbodytext"/>
                  <w:keepNext/>
                </w:pPr>
                <w:r w:rsidRPr="004F77A6">
                  <w:rPr>
                    <w:rStyle w:val="PlaceholderText"/>
                  </w:rPr>
                  <w:t>C</w:t>
                </w:r>
                <w:r>
                  <w:rPr>
                    <w:rStyle w:val="PlaceholderText"/>
                  </w:rPr>
                  <w:t>lick and select your response</w:t>
                </w:r>
              </w:p>
            </w:tc>
          </w:sdtContent>
        </w:sdt>
      </w:tr>
      <w:tr w:rsidR="00D02C0E" w14:paraId="65C2A417" w14:textId="77777777" w:rsidTr="00D05978">
        <w:tc>
          <w:tcPr>
            <w:tcW w:w="790" w:type="pct"/>
          </w:tcPr>
          <w:p w14:paraId="1204A21D" w14:textId="77777777" w:rsidR="00D02C0E" w:rsidRPr="00C30802" w:rsidRDefault="00D02C0E" w:rsidP="00D05978">
            <w:pPr>
              <w:pStyle w:val="Questionbodytext"/>
              <w:rPr>
                <w:b/>
              </w:rPr>
            </w:pPr>
            <w:r w:rsidRPr="00C30802">
              <w:rPr>
                <w:b/>
              </w:rPr>
              <w:t>Rationale</w:t>
            </w:r>
          </w:p>
        </w:tc>
        <w:sdt>
          <w:sdtPr>
            <w:id w:val="1405422055"/>
            <w:placeholder>
              <w:docPart w:val="B9ACA0812F7949D0B89A24658ADBBEDF"/>
            </w:placeholder>
            <w:temporary/>
            <w:showingPlcHdr/>
            <w15:appearance w15:val="hidden"/>
          </w:sdtPr>
          <w:sdtEndPr/>
          <w:sdtContent>
            <w:tc>
              <w:tcPr>
                <w:tcW w:w="4210" w:type="pct"/>
              </w:tcPr>
              <w:p w14:paraId="56CBDBF8" w14:textId="77777777" w:rsidR="00D02C0E" w:rsidRDefault="00D02C0E" w:rsidP="00D05978">
                <w:pPr>
                  <w:pStyle w:val="Questionbodytext"/>
                </w:pPr>
                <w:r w:rsidRPr="004F77A6">
                  <w:rPr>
                    <w:rStyle w:val="PlaceholderText"/>
                  </w:rPr>
                  <w:t xml:space="preserve">Click </w:t>
                </w:r>
                <w:r>
                  <w:rPr>
                    <w:rStyle w:val="PlaceholderText"/>
                  </w:rPr>
                  <w:t>and insert the rationale for your response</w:t>
                </w:r>
              </w:p>
            </w:tc>
          </w:sdtContent>
        </w:sdt>
      </w:tr>
    </w:tbl>
    <w:p w14:paraId="6B57B31D" w14:textId="77777777" w:rsidR="00D02C0E" w:rsidRDefault="00D02C0E" w:rsidP="00FE1F30"/>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9E1409" w14:paraId="43A2CC9F" w14:textId="77777777" w:rsidTr="008B1074">
        <w:trPr>
          <w:tblHeader/>
        </w:trPr>
        <w:tc>
          <w:tcPr>
            <w:tcW w:w="5000" w:type="pct"/>
            <w:gridSpan w:val="2"/>
            <w:shd w:val="clear" w:color="auto" w:fill="007C31"/>
          </w:tcPr>
          <w:p w14:paraId="50FAE151" w14:textId="2E65EF1A" w:rsidR="009E1409" w:rsidRPr="00687160" w:rsidRDefault="009E1409" w:rsidP="008B1074">
            <w:pPr>
              <w:pStyle w:val="Questiontitle"/>
              <w:rPr>
                <w:color w:val="007C31"/>
              </w:rPr>
            </w:pPr>
            <w:r>
              <w:t>Question 1</w:t>
            </w:r>
            <w:r w:rsidR="00D02C0E">
              <w:t>5</w:t>
            </w:r>
          </w:p>
        </w:tc>
      </w:tr>
      <w:tr w:rsidR="009E1409" w14:paraId="27F4C09C" w14:textId="77777777" w:rsidTr="008B1074">
        <w:trPr>
          <w:tblHeader/>
        </w:trPr>
        <w:tc>
          <w:tcPr>
            <w:tcW w:w="5000" w:type="pct"/>
            <w:gridSpan w:val="2"/>
          </w:tcPr>
          <w:p w14:paraId="5790D4B0" w14:textId="77777777" w:rsidR="009E1409" w:rsidRDefault="009E1409" w:rsidP="008B1074">
            <w:pPr>
              <w:pStyle w:val="Questionheader"/>
              <w:jc w:val="left"/>
            </w:pPr>
            <w:r w:rsidRPr="00526030">
              <w:t>How can SEC Release governance be improved</w:t>
            </w:r>
            <w:r>
              <w:t>?</w:t>
            </w:r>
          </w:p>
          <w:p w14:paraId="6A3C577A" w14:textId="17927524" w:rsidR="009E1409" w:rsidRPr="00EF754E" w:rsidRDefault="009E1409" w:rsidP="008B1074">
            <w:pPr>
              <w:pStyle w:val="Questionheader"/>
              <w:jc w:val="left"/>
              <w:rPr>
                <w:i/>
              </w:rPr>
            </w:pPr>
            <w:r>
              <w:rPr>
                <w:i/>
              </w:rPr>
              <w:t>Please provide your rationale.</w:t>
            </w:r>
          </w:p>
        </w:tc>
      </w:tr>
      <w:tr w:rsidR="009E1409" w14:paraId="3E3E5ECE" w14:textId="77777777" w:rsidTr="008B1074">
        <w:tc>
          <w:tcPr>
            <w:tcW w:w="790" w:type="pct"/>
          </w:tcPr>
          <w:p w14:paraId="738DD99D" w14:textId="77777777" w:rsidR="009E1409" w:rsidRPr="00C30802" w:rsidRDefault="009E1409" w:rsidP="008B1074">
            <w:pPr>
              <w:pStyle w:val="Questionbodytext"/>
              <w:rPr>
                <w:b/>
              </w:rPr>
            </w:pPr>
            <w:r>
              <w:rPr>
                <w:b/>
              </w:rPr>
              <w:t>Response</w:t>
            </w:r>
          </w:p>
        </w:tc>
        <w:sdt>
          <w:sdtPr>
            <w:id w:val="-1314717712"/>
            <w:placeholder>
              <w:docPart w:val="958CE1843C744DA990D70F595FF1198C"/>
            </w:placeholder>
            <w:temporary/>
            <w:showingPlcHdr/>
            <w15:appearance w15:val="hidden"/>
          </w:sdtPr>
          <w:sdtEndPr/>
          <w:sdtContent>
            <w:tc>
              <w:tcPr>
                <w:tcW w:w="4210" w:type="pct"/>
              </w:tcPr>
              <w:p w14:paraId="23E25E0A" w14:textId="77777777" w:rsidR="009E1409" w:rsidRDefault="009E1409" w:rsidP="008B1074">
                <w:pPr>
                  <w:pStyle w:val="Questionbodytext"/>
                </w:pPr>
                <w:r w:rsidRPr="004F77A6">
                  <w:rPr>
                    <w:rStyle w:val="PlaceholderText"/>
                  </w:rPr>
                  <w:t xml:space="preserve">Click </w:t>
                </w:r>
                <w:r>
                  <w:rPr>
                    <w:rStyle w:val="PlaceholderText"/>
                  </w:rPr>
                  <w:t>and insert your response and any supporting rationale</w:t>
                </w:r>
              </w:p>
            </w:tc>
          </w:sdtContent>
        </w:sdt>
      </w:tr>
    </w:tbl>
    <w:p w14:paraId="597AA438" w14:textId="77777777" w:rsidR="009E1409" w:rsidRDefault="009E1409" w:rsidP="00FE1F30"/>
    <w:p w14:paraId="4C6227F6" w14:textId="77777777" w:rsidR="00FE1F30" w:rsidRDefault="00FE1F30" w:rsidP="00FE1F30"/>
    <w:p w14:paraId="6CA3E98C" w14:textId="77777777" w:rsidR="00FE1F30" w:rsidRDefault="00FE1F30" w:rsidP="00D02C0E">
      <w:pPr>
        <w:pStyle w:val="Heading3"/>
      </w:pPr>
      <w:r>
        <w:t xml:space="preserve">Is </w:t>
      </w:r>
      <w:r w:rsidRPr="00D02C0E">
        <w:t>Section</w:t>
      </w:r>
      <w:r>
        <w:t xml:space="preserve"> D fully clear?</w:t>
      </w:r>
    </w:p>
    <w:p w14:paraId="4A991F3A" w14:textId="1A6C29C3" w:rsidR="00542DE0" w:rsidRDefault="00FE1F30" w:rsidP="00542DE0">
      <w:r>
        <w:t xml:space="preserve">Following this review’s conclusion, we intend to do an end-to-end redraft of SEC Section D, </w:t>
      </w:r>
      <w:proofErr w:type="gramStart"/>
      <w:r>
        <w:t>in order to</w:t>
      </w:r>
      <w:proofErr w:type="gramEnd"/>
      <w:r>
        <w:t xml:space="preserve"> ensure it is fully clear and structured in the most effective manner. This update will also capture any approaches trialled over the last year. We intend for Section D to lay out the framework for progressing modifications and any key governance procedures. However, given the extremely varied nature of modifications, we are keen for it not to be overly prescriptive on processes, as this can have unintended consequences should an unforeseen scenario arise in the future that the detail did not cater for.</w:t>
      </w:r>
      <w:bookmarkEnd w:id="1"/>
    </w:p>
    <w:p w14:paraId="3E2A3881" w14:textId="473C9F78" w:rsidR="00D02C0E" w:rsidRDefault="00D02C0E" w:rsidP="00542DE0"/>
    <w:p w14:paraId="7BBE8AA5" w14:textId="7D187175" w:rsidR="00D02C0E" w:rsidRDefault="00D02C0E" w:rsidP="00D02C0E">
      <w:pPr>
        <w:pStyle w:val="Heading3"/>
      </w:pPr>
      <w:r>
        <w:t>Do you have any further comments?</w:t>
      </w:r>
    </w:p>
    <w:p w14:paraId="5E5FAC25" w14:textId="3B207FEB" w:rsidR="00D02C0E" w:rsidRPr="00D02C0E" w:rsidRDefault="00D02C0E" w:rsidP="00D02C0E">
      <w:r>
        <w:t>We welcome any further thoughts and comments you have on other aspects of the existing modification framework. These will be considered as part of our review of the overall framework.</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9E1409" w14:paraId="4C370D31" w14:textId="77777777" w:rsidTr="008B1074">
        <w:trPr>
          <w:tblHeader/>
        </w:trPr>
        <w:tc>
          <w:tcPr>
            <w:tcW w:w="5000" w:type="pct"/>
            <w:gridSpan w:val="2"/>
            <w:shd w:val="clear" w:color="auto" w:fill="007C31"/>
          </w:tcPr>
          <w:p w14:paraId="356704FC" w14:textId="1B51EB03" w:rsidR="009E1409" w:rsidRPr="00687160" w:rsidRDefault="009E1409" w:rsidP="008B1074">
            <w:pPr>
              <w:pStyle w:val="Questiontitle"/>
              <w:rPr>
                <w:color w:val="007C31"/>
              </w:rPr>
            </w:pPr>
            <w:r>
              <w:t>Question 1</w:t>
            </w:r>
            <w:r w:rsidR="004E04BD">
              <w:t>6</w:t>
            </w:r>
          </w:p>
        </w:tc>
      </w:tr>
      <w:tr w:rsidR="009E1409" w14:paraId="1D5D20BB" w14:textId="77777777" w:rsidTr="008B1074">
        <w:trPr>
          <w:tblHeader/>
        </w:trPr>
        <w:tc>
          <w:tcPr>
            <w:tcW w:w="5000" w:type="pct"/>
            <w:gridSpan w:val="2"/>
          </w:tcPr>
          <w:p w14:paraId="7701DBE0" w14:textId="77777777" w:rsidR="009E1409" w:rsidRPr="00045D67" w:rsidRDefault="009E1409" w:rsidP="008B1074">
            <w:pPr>
              <w:pStyle w:val="Questionheader"/>
              <w:jc w:val="left"/>
            </w:pPr>
            <w:r>
              <w:t>Please provide any further comments you may have.</w:t>
            </w:r>
          </w:p>
        </w:tc>
      </w:tr>
      <w:tr w:rsidR="009E1409" w14:paraId="694D88C9" w14:textId="77777777" w:rsidTr="008B1074">
        <w:tc>
          <w:tcPr>
            <w:tcW w:w="790" w:type="pct"/>
          </w:tcPr>
          <w:p w14:paraId="18BD5F42" w14:textId="77777777" w:rsidR="009E1409" w:rsidRPr="00C30802" w:rsidRDefault="009E1409" w:rsidP="008B1074">
            <w:pPr>
              <w:pStyle w:val="Questionbodytext"/>
              <w:rPr>
                <w:b/>
              </w:rPr>
            </w:pPr>
            <w:r>
              <w:rPr>
                <w:b/>
              </w:rPr>
              <w:t>Comments</w:t>
            </w:r>
          </w:p>
        </w:tc>
        <w:sdt>
          <w:sdtPr>
            <w:id w:val="-2041964367"/>
            <w:placeholder>
              <w:docPart w:val="1B6F840D6D33476598CB2A15FE158FEB"/>
            </w:placeholder>
            <w:temporary/>
            <w:showingPlcHdr/>
            <w15:appearance w15:val="hidden"/>
          </w:sdtPr>
          <w:sdtEndPr/>
          <w:sdtContent>
            <w:tc>
              <w:tcPr>
                <w:tcW w:w="4210" w:type="pct"/>
              </w:tcPr>
              <w:p w14:paraId="33FC18BB" w14:textId="77777777" w:rsidR="009E1409" w:rsidRDefault="009E1409" w:rsidP="008B1074">
                <w:pPr>
                  <w:pStyle w:val="Questionbodytext"/>
                </w:pPr>
                <w:r w:rsidRPr="004F77A6">
                  <w:rPr>
                    <w:rStyle w:val="PlaceholderText"/>
                  </w:rPr>
                  <w:t xml:space="preserve">Click </w:t>
                </w:r>
                <w:r>
                  <w:rPr>
                    <w:rStyle w:val="PlaceholderText"/>
                  </w:rPr>
                  <w:t>and insert any further comments</w:t>
                </w:r>
              </w:p>
            </w:tc>
          </w:sdtContent>
        </w:sdt>
      </w:tr>
    </w:tbl>
    <w:p w14:paraId="3D006679" w14:textId="77777777" w:rsidR="00C82F76" w:rsidRDefault="003149DD" w:rsidP="00C30802">
      <w:r w:rsidRPr="003149DD">
        <w:rPr>
          <w:noProof/>
        </w:rPr>
        <mc:AlternateContent>
          <mc:Choice Requires="wps">
            <w:drawing>
              <wp:anchor distT="0" distB="0" distL="114300" distR="114300" simplePos="0" relativeHeight="251668480" behindDoc="0" locked="0" layoutInCell="1" allowOverlap="1" wp14:anchorId="49FD2241" wp14:editId="0F17F846">
                <wp:simplePos x="0" y="0"/>
                <wp:positionH relativeFrom="column">
                  <wp:posOffset>200025</wp:posOffset>
                </wp:positionH>
                <wp:positionV relativeFrom="paragraph">
                  <wp:posOffset>6394450</wp:posOffset>
                </wp:positionV>
                <wp:extent cx="5168900" cy="13811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168900" cy="1381125"/>
                        </a:xfrm>
                        <a:prstGeom prst="rect">
                          <a:avLst/>
                        </a:prstGeom>
                        <a:noFill/>
                        <a:ln w="6350">
                          <a:noFill/>
                        </a:ln>
                      </wps:spPr>
                      <wps:txbx>
                        <w:txbxContent>
                          <w:p w14:paraId="36BFE754" w14:textId="77777777" w:rsidR="000A6FAF" w:rsidRPr="00C9366D" w:rsidRDefault="000A6FAF" w:rsidP="003149DD">
                            <w:pPr>
                              <w:rPr>
                                <w:b/>
                                <w:color w:val="FFFFFF"/>
                                <w:sz w:val="24"/>
                                <w:szCs w:val="40"/>
                              </w:rPr>
                            </w:pPr>
                            <w:r w:rsidRPr="00C9366D">
                              <w:rPr>
                                <w:b/>
                                <w:color w:val="FFFFFF"/>
                                <w:sz w:val="24"/>
                                <w:szCs w:val="40"/>
                              </w:rPr>
                              <w:t>Smart Energy Code Administrator and Secretariat (SECAS)</w:t>
                            </w:r>
                          </w:p>
                          <w:p w14:paraId="7B1A5E6C" w14:textId="77777777" w:rsidR="000A6FAF" w:rsidRDefault="000A6FAF" w:rsidP="003149DD">
                            <w:pPr>
                              <w:rPr>
                                <w:b/>
                                <w:color w:val="FFFFFF"/>
                                <w:sz w:val="24"/>
                                <w:szCs w:val="40"/>
                              </w:rPr>
                            </w:pPr>
                          </w:p>
                          <w:p w14:paraId="3DA55E6E" w14:textId="77777777" w:rsidR="000A6FAF" w:rsidRPr="00C9366D" w:rsidRDefault="000A6FAF" w:rsidP="003149DD">
                            <w:pPr>
                              <w:rPr>
                                <w:color w:val="FFFFFF"/>
                                <w:sz w:val="24"/>
                                <w:szCs w:val="40"/>
                              </w:rPr>
                            </w:pPr>
                            <w:r w:rsidRPr="00C9366D">
                              <w:rPr>
                                <w:color w:val="FFFFFF"/>
                                <w:sz w:val="24"/>
                                <w:szCs w:val="40"/>
                              </w:rPr>
                              <w:t>8 Fenchurch Place, London, EC3M 4AJ</w:t>
                            </w:r>
                          </w:p>
                          <w:p w14:paraId="0C246BEB" w14:textId="77777777" w:rsidR="000A6FAF" w:rsidRPr="00C9366D" w:rsidRDefault="000A6FAF" w:rsidP="003149DD">
                            <w:pPr>
                              <w:rPr>
                                <w:color w:val="FFFFFF"/>
                                <w:sz w:val="24"/>
                                <w:szCs w:val="40"/>
                              </w:rPr>
                            </w:pPr>
                            <w:r w:rsidRPr="00C9366D">
                              <w:rPr>
                                <w:color w:val="FFFFFF"/>
                                <w:sz w:val="24"/>
                                <w:szCs w:val="40"/>
                              </w:rPr>
                              <w:t>020 7090 7755</w:t>
                            </w:r>
                          </w:p>
                          <w:p w14:paraId="6C4CD48F" w14:textId="77777777" w:rsidR="000A6FAF" w:rsidRPr="00AC2114" w:rsidRDefault="000A6FAF" w:rsidP="003149DD">
                            <w:pPr>
                              <w:rPr>
                                <w:b/>
                                <w:color w:val="FFFFFF" w:themeColor="background1"/>
                                <w:sz w:val="32"/>
                              </w:rPr>
                            </w:pPr>
                            <w:r w:rsidRPr="00C9366D">
                              <w:rPr>
                                <w:color w:val="FFFFFF"/>
                                <w:sz w:val="24"/>
                                <w:szCs w:val="40"/>
                              </w:rPr>
                              <w:t>secas@gemserv.com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D2241" id="Text Box 21" o:spid="_x0000_s1027" type="#_x0000_t202" style="position:absolute;margin-left:15.75pt;margin-top:503.5pt;width:407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KRCMAIAAFsEAAAOAAAAZHJzL2Uyb0RvYy54bWysVE1vGjEQvVfqf7B8L7tLgBLEEtFEVJWi&#10;JBJEORuvza5ke1zbsEt/fcdeICjtqerFjGdm5+O9Z+Z3nVbkIJxvwJS0GOSUCMOhasyupK+b1Zcp&#10;JT4wUzEFRpT0KDy9W3z+NG/tTAyhBlUJR7CI8bPWlrQOwc6yzPNaaOYHYIXBoASnWcCr22WVYy1W&#10;1yob5vkka8FV1gEX3qP3oQ/SRaovpeDhWUovAlElxdlCOl06t/HMFnM22zlm64afxmD/MIVmjcGm&#10;l1IPLDCyd80fpXTDHXiQYcBBZyBlw0XaAbcp8g/brGtmRdoFwfH2ApP/f2X50+HFkaYq6bCgxDCN&#10;HG1EF8g36Ai6EJ/W+hmmrS0mhg79yPPZ79EZ1+6k0/EXFyIYR6SPF3RjNY7OcTGZ3uYY4hgrbqZF&#10;MRzHOtn759b58F2AJtEoqUP6Eqrs8OhDn3pOid0MrBqlEoXKkLakk5txnj64RLC4MtgjLtEPG63Q&#10;bbu09GWRLVRH3M9BrxBv+arBGR6ZDy/MoSRwbpR5eMZDKsBecLIoqcH9+ps/5iNTGKWkRYmV1P/c&#10;MycoUT8McnhbjEZRk+kyGn8d4sVdR7bXEbPX94AqRppwumTG/KDOpnSg3/A1LGNXDDHDsXdJw9m8&#10;D73w8TVxsVymJFShZeHRrC2PpSOqEeFN98acPdEQkMEnOIuRzT6w0ef2fCz3AWSTqIo496ie4EcF&#10;J7JPry0+ket7ynr/T1j8BgAA//8DAFBLAwQUAAYACAAAACEA+KJyLuIAAAAMAQAADwAAAGRycy9k&#10;b3ducmV2LnhtbEyPwU7DMBBE70j8g7VI3Kjd0ECUxqmqSBUSgkNLL705sZtE2OsQu23g61lO5biz&#10;o5k3xWpylp3NGHqPEuYzAcxg43WPrYT9x+YhAxaiQq2sRyPh2wRYlbc3hcq1v+DWnHexZRSCIVcS&#10;uhiHnPPQdMapMPODQfod/ehUpHNsuR7VhcKd5YkQT9ypHqmhU4OpOtN87k5Owmu1eVfbOnHZj61e&#10;3o7r4Wt/SKW8v5vWS2DRTPFqhj98QoeSmGp/Qh2YlfA4T8lJuhDPNIoc2SIlqSYpSRYp8LLg/0eU&#10;vwAAAP//AwBQSwECLQAUAAYACAAAACEAtoM4kv4AAADhAQAAEwAAAAAAAAAAAAAAAAAAAAAAW0Nv&#10;bnRlbnRfVHlwZXNdLnhtbFBLAQItABQABgAIAAAAIQA4/SH/1gAAAJQBAAALAAAAAAAAAAAAAAAA&#10;AC8BAABfcmVscy8ucmVsc1BLAQItABQABgAIAAAAIQB7zKRCMAIAAFsEAAAOAAAAAAAAAAAAAAAA&#10;AC4CAABkcnMvZTJvRG9jLnhtbFBLAQItABQABgAIAAAAIQD4onIu4gAAAAwBAAAPAAAAAAAAAAAA&#10;AAAAAIoEAABkcnMvZG93bnJldi54bWxQSwUGAAAAAAQABADzAAAAmQUAAAAA&#10;" filled="f" stroked="f" strokeweight=".5pt">
                <v:textbox>
                  <w:txbxContent>
                    <w:p w14:paraId="36BFE754" w14:textId="77777777" w:rsidR="000A6FAF" w:rsidRPr="00C9366D" w:rsidRDefault="000A6FAF" w:rsidP="003149DD">
                      <w:pPr>
                        <w:rPr>
                          <w:b/>
                          <w:color w:val="FFFFFF"/>
                          <w:sz w:val="24"/>
                          <w:szCs w:val="40"/>
                        </w:rPr>
                      </w:pPr>
                      <w:r w:rsidRPr="00C9366D">
                        <w:rPr>
                          <w:b/>
                          <w:color w:val="FFFFFF"/>
                          <w:sz w:val="24"/>
                          <w:szCs w:val="40"/>
                        </w:rPr>
                        <w:t>Smart Energy Code Administrator and Secretariat (SECAS)</w:t>
                      </w:r>
                    </w:p>
                    <w:p w14:paraId="7B1A5E6C" w14:textId="77777777" w:rsidR="000A6FAF" w:rsidRDefault="000A6FAF" w:rsidP="003149DD">
                      <w:pPr>
                        <w:rPr>
                          <w:b/>
                          <w:color w:val="FFFFFF"/>
                          <w:sz w:val="24"/>
                          <w:szCs w:val="40"/>
                        </w:rPr>
                      </w:pPr>
                    </w:p>
                    <w:p w14:paraId="3DA55E6E" w14:textId="77777777" w:rsidR="000A6FAF" w:rsidRPr="00C9366D" w:rsidRDefault="000A6FAF" w:rsidP="003149DD">
                      <w:pPr>
                        <w:rPr>
                          <w:color w:val="FFFFFF"/>
                          <w:sz w:val="24"/>
                          <w:szCs w:val="40"/>
                        </w:rPr>
                      </w:pPr>
                      <w:r w:rsidRPr="00C9366D">
                        <w:rPr>
                          <w:color w:val="FFFFFF"/>
                          <w:sz w:val="24"/>
                          <w:szCs w:val="40"/>
                        </w:rPr>
                        <w:t>8 Fenchurch Place, London, EC3M 4AJ</w:t>
                      </w:r>
                    </w:p>
                    <w:p w14:paraId="0C246BEB" w14:textId="77777777" w:rsidR="000A6FAF" w:rsidRPr="00C9366D" w:rsidRDefault="000A6FAF" w:rsidP="003149DD">
                      <w:pPr>
                        <w:rPr>
                          <w:color w:val="FFFFFF"/>
                          <w:sz w:val="24"/>
                          <w:szCs w:val="40"/>
                        </w:rPr>
                      </w:pPr>
                      <w:r w:rsidRPr="00C9366D">
                        <w:rPr>
                          <w:color w:val="FFFFFF"/>
                          <w:sz w:val="24"/>
                          <w:szCs w:val="40"/>
                        </w:rPr>
                        <w:t>020 7090 7755</w:t>
                      </w:r>
                    </w:p>
                    <w:p w14:paraId="6C4CD48F" w14:textId="77777777" w:rsidR="000A6FAF" w:rsidRPr="00AC2114" w:rsidRDefault="000A6FAF" w:rsidP="003149DD">
                      <w:pPr>
                        <w:rPr>
                          <w:b/>
                          <w:color w:val="FFFFFF" w:themeColor="background1"/>
                          <w:sz w:val="32"/>
                        </w:rPr>
                      </w:pPr>
                      <w:r w:rsidRPr="00C9366D">
                        <w:rPr>
                          <w:color w:val="FFFFFF"/>
                          <w:sz w:val="24"/>
                          <w:szCs w:val="40"/>
                        </w:rPr>
                        <w:t>secas@gemserv.com</w:t>
                      </w:r>
                    </w:p>
                  </w:txbxContent>
                </v:textbox>
              </v:shape>
            </w:pict>
          </mc:Fallback>
        </mc:AlternateContent>
      </w:r>
    </w:p>
    <w:sectPr w:rsidR="00C82F76" w:rsidSect="00DF2F19">
      <w:headerReference w:type="default" r:id="rId15"/>
      <w:footerReference w:type="default" r:id="rId16"/>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1EAD0" w14:textId="77777777" w:rsidR="005B455A" w:rsidRDefault="005B455A" w:rsidP="004F458B">
      <w:pPr>
        <w:spacing w:after="0" w:line="240" w:lineRule="auto"/>
      </w:pPr>
      <w:r>
        <w:separator/>
      </w:r>
    </w:p>
  </w:endnote>
  <w:endnote w:type="continuationSeparator" w:id="0">
    <w:p w14:paraId="6CD6D280" w14:textId="77777777" w:rsidR="005B455A" w:rsidRDefault="005B455A"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7"/>
      <w:gridCol w:w="2999"/>
    </w:tblGrid>
    <w:tr w:rsidR="000A6FAF" w:rsidRPr="00633F6B" w14:paraId="6F3E9E16" w14:textId="77777777" w:rsidTr="00A027E3">
      <w:tc>
        <w:tcPr>
          <w:tcW w:w="3040" w:type="dxa"/>
        </w:tcPr>
        <w:p w14:paraId="59542A10" w14:textId="77777777" w:rsidR="000A6FAF" w:rsidRPr="00633F6B" w:rsidRDefault="000A6FAF" w:rsidP="004D00F1">
          <w:pPr>
            <w:pStyle w:val="Footer"/>
            <w:spacing w:after="120"/>
            <w:rPr>
              <w:rFonts w:cs="Arial"/>
              <w:color w:val="595959" w:themeColor="text1" w:themeTint="A6"/>
              <w:sz w:val="16"/>
              <w:szCs w:val="16"/>
            </w:rPr>
          </w:pPr>
        </w:p>
      </w:tc>
      <w:tc>
        <w:tcPr>
          <w:tcW w:w="2987" w:type="dxa"/>
          <w:vMerge w:val="restart"/>
          <w:vAlign w:val="center"/>
        </w:tcPr>
        <w:p w14:paraId="0CDE9D01" w14:textId="77777777" w:rsidR="000A6FAF" w:rsidRPr="00633F6B" w:rsidRDefault="00A027E3" w:rsidP="00A027E3">
          <w:pPr>
            <w:pStyle w:val="Footer"/>
            <w:jc w:val="center"/>
            <w:rPr>
              <w:rFonts w:cs="Arial"/>
              <w:color w:val="595959" w:themeColor="text1" w:themeTint="A6"/>
              <w:sz w:val="16"/>
              <w:szCs w:val="16"/>
            </w:rPr>
          </w:pPr>
          <w:r>
            <w:rPr>
              <w:noProof/>
            </w:rPr>
            <w:drawing>
              <wp:inline distT="0" distB="0" distL="0" distR="0" wp14:anchorId="0A389EA8" wp14:editId="392B5678">
                <wp:extent cx="1170579" cy="6804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2999" w:type="dxa"/>
        </w:tcPr>
        <w:p w14:paraId="5339E623" w14:textId="77777777" w:rsidR="000A6FAF" w:rsidRPr="00633F6B" w:rsidRDefault="000A6FAF" w:rsidP="004D00F1">
          <w:pPr>
            <w:pStyle w:val="Footer"/>
            <w:spacing w:after="120"/>
            <w:rPr>
              <w:rFonts w:cs="Arial"/>
              <w:color w:val="595959" w:themeColor="text1" w:themeTint="A6"/>
              <w:sz w:val="16"/>
              <w:szCs w:val="16"/>
            </w:rPr>
          </w:pPr>
        </w:p>
      </w:tc>
    </w:tr>
    <w:tr w:rsidR="000A6FAF" w:rsidRPr="00633F6B" w14:paraId="528591E6" w14:textId="77777777" w:rsidTr="005D2C21">
      <w:trPr>
        <w:trHeight w:val="827"/>
      </w:trPr>
      <w:tc>
        <w:tcPr>
          <w:tcW w:w="3040" w:type="dxa"/>
        </w:tcPr>
        <w:p w14:paraId="504395DF" w14:textId="3DC71E74" w:rsidR="000A6FAF" w:rsidRPr="00762D91" w:rsidRDefault="006A1539" w:rsidP="00E924B0">
          <w:pPr>
            <w:pStyle w:val="Footer"/>
            <w:rPr>
              <w:rFonts w:cs="Arial"/>
              <w:b/>
              <w:color w:val="595959" w:themeColor="text1" w:themeTint="A6"/>
              <w:sz w:val="16"/>
              <w:szCs w:val="16"/>
            </w:rPr>
          </w:pPr>
          <w:r>
            <w:rPr>
              <w:rFonts w:cs="Arial"/>
              <w:color w:val="595959" w:themeColor="text1" w:themeTint="A6"/>
              <w:sz w:val="16"/>
              <w:szCs w:val="16"/>
            </w:rPr>
            <w:t xml:space="preserve">SEC Section D ‘Modification Process’ </w:t>
          </w:r>
          <w:r w:rsidR="00837623">
            <w:rPr>
              <w:rFonts w:cs="Arial"/>
              <w:color w:val="595959" w:themeColor="text1" w:themeTint="A6"/>
              <w:sz w:val="16"/>
              <w:szCs w:val="16"/>
            </w:rPr>
            <w:t xml:space="preserve">review </w:t>
          </w:r>
          <w:r w:rsidR="00C10513">
            <w:rPr>
              <w:rFonts w:cs="Arial"/>
              <w:color w:val="595959" w:themeColor="text1" w:themeTint="A6"/>
              <w:sz w:val="16"/>
              <w:szCs w:val="16"/>
            </w:rPr>
            <w:t>– R</w:t>
          </w:r>
          <w:r w:rsidR="00027AE6">
            <w:rPr>
              <w:rFonts w:cs="Arial"/>
              <w:color w:val="595959" w:themeColor="text1" w:themeTint="A6"/>
              <w:sz w:val="16"/>
              <w:szCs w:val="16"/>
            </w:rPr>
            <w:t>equest for information</w:t>
          </w:r>
        </w:p>
      </w:tc>
      <w:tc>
        <w:tcPr>
          <w:tcW w:w="2987" w:type="dxa"/>
          <w:vMerge/>
        </w:tcPr>
        <w:p w14:paraId="4BD96ACC" w14:textId="77777777" w:rsidR="000A6FAF" w:rsidRPr="00633F6B" w:rsidRDefault="000A6FAF" w:rsidP="00633F6B">
          <w:pPr>
            <w:pStyle w:val="Footer"/>
            <w:jc w:val="center"/>
            <w:rPr>
              <w:rFonts w:cs="Arial"/>
              <w:color w:val="595959" w:themeColor="text1" w:themeTint="A6"/>
              <w:sz w:val="16"/>
              <w:szCs w:val="16"/>
            </w:rPr>
          </w:pPr>
        </w:p>
      </w:tc>
      <w:tc>
        <w:tcPr>
          <w:tcW w:w="2999" w:type="dxa"/>
        </w:tcPr>
        <w:p w14:paraId="6EE2E554" w14:textId="77777777" w:rsidR="000A6FAF" w:rsidRDefault="000A6FAF"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C03279">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C03279">
            <w:rPr>
              <w:rFonts w:cs="Arial"/>
              <w:noProof/>
              <w:color w:val="595959" w:themeColor="text1" w:themeTint="A6"/>
              <w:sz w:val="16"/>
              <w:szCs w:val="16"/>
            </w:rPr>
            <w:t>3</w:t>
          </w:r>
          <w:r w:rsidRPr="00633F6B">
            <w:rPr>
              <w:rFonts w:cs="Arial"/>
              <w:color w:val="595959" w:themeColor="text1" w:themeTint="A6"/>
              <w:sz w:val="16"/>
              <w:szCs w:val="16"/>
            </w:rPr>
            <w:fldChar w:fldCharType="end"/>
          </w:r>
        </w:p>
        <w:p w14:paraId="1184C3D3" w14:textId="77777777" w:rsidR="000A6FAF" w:rsidRDefault="000A6FAF" w:rsidP="00633F6B">
          <w:pPr>
            <w:pStyle w:val="Footer"/>
            <w:jc w:val="right"/>
            <w:rPr>
              <w:rFonts w:cs="Arial"/>
              <w:color w:val="595959" w:themeColor="text1" w:themeTint="A6"/>
              <w:sz w:val="16"/>
              <w:szCs w:val="16"/>
            </w:rPr>
          </w:pPr>
        </w:p>
        <w:p w14:paraId="2D593651" w14:textId="77777777" w:rsidR="000A6FAF" w:rsidRPr="00633F6B" w:rsidRDefault="000A6FAF"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693B018A" w14:textId="77777777" w:rsidR="000A6FAF" w:rsidRPr="00633F6B" w:rsidRDefault="000A6FAF"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98B71" w14:textId="77777777" w:rsidR="005B455A" w:rsidRDefault="005B455A" w:rsidP="004F458B">
      <w:pPr>
        <w:spacing w:after="0" w:line="240" w:lineRule="auto"/>
      </w:pPr>
      <w:r>
        <w:separator/>
      </w:r>
    </w:p>
  </w:footnote>
  <w:footnote w:type="continuationSeparator" w:id="0">
    <w:p w14:paraId="349443F0" w14:textId="77777777" w:rsidR="005B455A" w:rsidRDefault="005B455A"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E3DB" w14:textId="77777777" w:rsidR="000A6FAF" w:rsidRDefault="000A6FAF" w:rsidP="003E558E">
    <w:pPr>
      <w:pStyle w:val="Header"/>
      <w:jc w:val="right"/>
    </w:pPr>
    <w:r w:rsidRPr="003E558E">
      <w:rPr>
        <w:noProof/>
        <w:lang w:eastAsia="en-GB"/>
      </w:rPr>
      <w:drawing>
        <wp:inline distT="0" distB="0" distL="0" distR="0" wp14:anchorId="6ED74416" wp14:editId="535BF7A7">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7CA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5EF1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7EA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642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46C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00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05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C6A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216614"/>
    <w:multiLevelType w:val="hybridMultilevel"/>
    <w:tmpl w:val="6E74DCAC"/>
    <w:lvl w:ilvl="0" w:tplc="447244E6">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20731"/>
    <w:multiLevelType w:val="hybridMultilevel"/>
    <w:tmpl w:val="EA321216"/>
    <w:lvl w:ilvl="0" w:tplc="0D0A86C6">
      <w:start w:val="1"/>
      <w:numFmt w:val="bullet"/>
      <w:pStyle w:val="ListParagraph"/>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553B9"/>
    <w:multiLevelType w:val="hybridMultilevel"/>
    <w:tmpl w:val="38B8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64DFF"/>
    <w:multiLevelType w:val="hybridMultilevel"/>
    <w:tmpl w:val="E25A4B7E"/>
    <w:lvl w:ilvl="0" w:tplc="978A111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D29DB"/>
    <w:multiLevelType w:val="hybridMultilevel"/>
    <w:tmpl w:val="CDB665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90244"/>
    <w:multiLevelType w:val="hybridMultilevel"/>
    <w:tmpl w:val="B184BC10"/>
    <w:lvl w:ilvl="0" w:tplc="515C9A0E">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654AE"/>
    <w:multiLevelType w:val="multilevel"/>
    <w:tmpl w:val="B6F45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9" w15:restartNumberingAfterBreak="0">
    <w:nsid w:val="70B92A9A"/>
    <w:multiLevelType w:val="hybridMultilevel"/>
    <w:tmpl w:val="001211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06743"/>
    <w:multiLevelType w:val="hybridMultilevel"/>
    <w:tmpl w:val="14321648"/>
    <w:lvl w:ilvl="0" w:tplc="1F3831A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25C35"/>
    <w:multiLevelType w:val="multilevel"/>
    <w:tmpl w:val="8EFE4B34"/>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14"/>
  </w:num>
  <w:num w:numId="2">
    <w:abstractNumId w:val="12"/>
  </w:num>
  <w:num w:numId="3">
    <w:abstractNumId w:val="18"/>
  </w:num>
  <w:num w:numId="4">
    <w:abstractNumId w:val="10"/>
  </w:num>
  <w:num w:numId="5">
    <w:abstractNumId w:val="21"/>
  </w:num>
  <w:num w:numId="6">
    <w:abstractNumId w:val="11"/>
  </w:num>
  <w:num w:numId="7">
    <w:abstractNumId w:val="16"/>
  </w:num>
  <w:num w:numId="8">
    <w:abstractNumId w:val="20"/>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5"/>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75"/>
    <w:rsid w:val="000034AD"/>
    <w:rsid w:val="00003C56"/>
    <w:rsid w:val="0000567F"/>
    <w:rsid w:val="000105C8"/>
    <w:rsid w:val="00020BA4"/>
    <w:rsid w:val="00024106"/>
    <w:rsid w:val="00027AE6"/>
    <w:rsid w:val="00030216"/>
    <w:rsid w:val="00031404"/>
    <w:rsid w:val="000343C9"/>
    <w:rsid w:val="000418DB"/>
    <w:rsid w:val="0004306A"/>
    <w:rsid w:val="00045C00"/>
    <w:rsid w:val="00045D67"/>
    <w:rsid w:val="000476BA"/>
    <w:rsid w:val="000514B2"/>
    <w:rsid w:val="000571D3"/>
    <w:rsid w:val="0006239B"/>
    <w:rsid w:val="000638DB"/>
    <w:rsid w:val="00065849"/>
    <w:rsid w:val="00067AFA"/>
    <w:rsid w:val="000709BB"/>
    <w:rsid w:val="00072752"/>
    <w:rsid w:val="0007451A"/>
    <w:rsid w:val="00075828"/>
    <w:rsid w:val="0007628C"/>
    <w:rsid w:val="00077AD5"/>
    <w:rsid w:val="00081578"/>
    <w:rsid w:val="00082C70"/>
    <w:rsid w:val="0008420A"/>
    <w:rsid w:val="00091612"/>
    <w:rsid w:val="00094C7E"/>
    <w:rsid w:val="000A41CE"/>
    <w:rsid w:val="000A6FAF"/>
    <w:rsid w:val="000B0AB0"/>
    <w:rsid w:val="000B30A4"/>
    <w:rsid w:val="000B4FAB"/>
    <w:rsid w:val="000C5748"/>
    <w:rsid w:val="000D0828"/>
    <w:rsid w:val="000D55EF"/>
    <w:rsid w:val="000D5C18"/>
    <w:rsid w:val="000E30B0"/>
    <w:rsid w:val="000E6A3C"/>
    <w:rsid w:val="000E6DD9"/>
    <w:rsid w:val="000E7B9E"/>
    <w:rsid w:val="000F161D"/>
    <w:rsid w:val="000F1EDE"/>
    <w:rsid w:val="000F3669"/>
    <w:rsid w:val="000F4376"/>
    <w:rsid w:val="000F49B3"/>
    <w:rsid w:val="000F6536"/>
    <w:rsid w:val="00102237"/>
    <w:rsid w:val="001033FE"/>
    <w:rsid w:val="0010448B"/>
    <w:rsid w:val="00106158"/>
    <w:rsid w:val="00116A97"/>
    <w:rsid w:val="00117A88"/>
    <w:rsid w:val="00121A17"/>
    <w:rsid w:val="00134821"/>
    <w:rsid w:val="00134D8E"/>
    <w:rsid w:val="00142F24"/>
    <w:rsid w:val="001453D4"/>
    <w:rsid w:val="00146305"/>
    <w:rsid w:val="00150EB4"/>
    <w:rsid w:val="0015201A"/>
    <w:rsid w:val="00152E20"/>
    <w:rsid w:val="0015324F"/>
    <w:rsid w:val="0015743D"/>
    <w:rsid w:val="001606E0"/>
    <w:rsid w:val="0016136E"/>
    <w:rsid w:val="00162FA3"/>
    <w:rsid w:val="001677AD"/>
    <w:rsid w:val="001677CB"/>
    <w:rsid w:val="00170C40"/>
    <w:rsid w:val="001721F2"/>
    <w:rsid w:val="0017470B"/>
    <w:rsid w:val="001758EC"/>
    <w:rsid w:val="00177F91"/>
    <w:rsid w:val="00183C95"/>
    <w:rsid w:val="0018432B"/>
    <w:rsid w:val="00184CE1"/>
    <w:rsid w:val="001855DA"/>
    <w:rsid w:val="00187994"/>
    <w:rsid w:val="00187B68"/>
    <w:rsid w:val="00192FAC"/>
    <w:rsid w:val="001943DC"/>
    <w:rsid w:val="001965F9"/>
    <w:rsid w:val="00196A93"/>
    <w:rsid w:val="001A22B6"/>
    <w:rsid w:val="001A2D62"/>
    <w:rsid w:val="001A46BA"/>
    <w:rsid w:val="001A6667"/>
    <w:rsid w:val="001B2176"/>
    <w:rsid w:val="001B2509"/>
    <w:rsid w:val="001B33CC"/>
    <w:rsid w:val="001B49B6"/>
    <w:rsid w:val="001B5319"/>
    <w:rsid w:val="001B793E"/>
    <w:rsid w:val="001C193E"/>
    <w:rsid w:val="001C2BD8"/>
    <w:rsid w:val="001D40C3"/>
    <w:rsid w:val="001D5D9D"/>
    <w:rsid w:val="001D7D63"/>
    <w:rsid w:val="001E0B00"/>
    <w:rsid w:val="001E24EA"/>
    <w:rsid w:val="001E383C"/>
    <w:rsid w:val="001E4249"/>
    <w:rsid w:val="001E6929"/>
    <w:rsid w:val="001F0BA8"/>
    <w:rsid w:val="001F44D7"/>
    <w:rsid w:val="00200476"/>
    <w:rsid w:val="0020192A"/>
    <w:rsid w:val="00203AEB"/>
    <w:rsid w:val="00210CFF"/>
    <w:rsid w:val="00211DDF"/>
    <w:rsid w:val="00211EB3"/>
    <w:rsid w:val="002121E3"/>
    <w:rsid w:val="00222D94"/>
    <w:rsid w:val="0022344C"/>
    <w:rsid w:val="002357F7"/>
    <w:rsid w:val="0024177C"/>
    <w:rsid w:val="00242216"/>
    <w:rsid w:val="002424D4"/>
    <w:rsid w:val="00251BB8"/>
    <w:rsid w:val="00251E29"/>
    <w:rsid w:val="00254041"/>
    <w:rsid w:val="00254932"/>
    <w:rsid w:val="0026697B"/>
    <w:rsid w:val="00267F7B"/>
    <w:rsid w:val="002754A4"/>
    <w:rsid w:val="00280F45"/>
    <w:rsid w:val="00283D8C"/>
    <w:rsid w:val="00284C6E"/>
    <w:rsid w:val="00284D80"/>
    <w:rsid w:val="00285942"/>
    <w:rsid w:val="002943B7"/>
    <w:rsid w:val="00296EA0"/>
    <w:rsid w:val="002A0870"/>
    <w:rsid w:val="002A216C"/>
    <w:rsid w:val="002A46ED"/>
    <w:rsid w:val="002A5A10"/>
    <w:rsid w:val="002A5AD9"/>
    <w:rsid w:val="002B2741"/>
    <w:rsid w:val="002C05FF"/>
    <w:rsid w:val="002C20B7"/>
    <w:rsid w:val="002C2DF7"/>
    <w:rsid w:val="002C4FA1"/>
    <w:rsid w:val="002C5747"/>
    <w:rsid w:val="002C7A3A"/>
    <w:rsid w:val="002E0EC9"/>
    <w:rsid w:val="002E23BE"/>
    <w:rsid w:val="002E25BD"/>
    <w:rsid w:val="002E3D30"/>
    <w:rsid w:val="002E50ED"/>
    <w:rsid w:val="002F0BBC"/>
    <w:rsid w:val="002F1749"/>
    <w:rsid w:val="002F1EEA"/>
    <w:rsid w:val="002F2338"/>
    <w:rsid w:val="002F39BD"/>
    <w:rsid w:val="002F3FC6"/>
    <w:rsid w:val="002F4137"/>
    <w:rsid w:val="002F5392"/>
    <w:rsid w:val="00302694"/>
    <w:rsid w:val="003038C2"/>
    <w:rsid w:val="003045A5"/>
    <w:rsid w:val="00306C4B"/>
    <w:rsid w:val="0031485F"/>
    <w:rsid w:val="003149DD"/>
    <w:rsid w:val="0032072B"/>
    <w:rsid w:val="003253CF"/>
    <w:rsid w:val="00331B41"/>
    <w:rsid w:val="00332631"/>
    <w:rsid w:val="003425F2"/>
    <w:rsid w:val="00342B04"/>
    <w:rsid w:val="0034422A"/>
    <w:rsid w:val="00345749"/>
    <w:rsid w:val="003477DD"/>
    <w:rsid w:val="00347F6A"/>
    <w:rsid w:val="003516BE"/>
    <w:rsid w:val="00351AD1"/>
    <w:rsid w:val="00354462"/>
    <w:rsid w:val="00360175"/>
    <w:rsid w:val="00363BC5"/>
    <w:rsid w:val="0036515D"/>
    <w:rsid w:val="00371C77"/>
    <w:rsid w:val="00372351"/>
    <w:rsid w:val="00374B7D"/>
    <w:rsid w:val="003756A8"/>
    <w:rsid w:val="00375BCC"/>
    <w:rsid w:val="00375D68"/>
    <w:rsid w:val="00383C69"/>
    <w:rsid w:val="0038568E"/>
    <w:rsid w:val="00391B14"/>
    <w:rsid w:val="00392E9E"/>
    <w:rsid w:val="003935E6"/>
    <w:rsid w:val="00397E22"/>
    <w:rsid w:val="003A4BED"/>
    <w:rsid w:val="003A556D"/>
    <w:rsid w:val="003B1A0B"/>
    <w:rsid w:val="003C1DF0"/>
    <w:rsid w:val="003C3106"/>
    <w:rsid w:val="003C6243"/>
    <w:rsid w:val="003D4B63"/>
    <w:rsid w:val="003D6B4C"/>
    <w:rsid w:val="003D7C52"/>
    <w:rsid w:val="003E2751"/>
    <w:rsid w:val="003E558E"/>
    <w:rsid w:val="003E723E"/>
    <w:rsid w:val="00400B31"/>
    <w:rsid w:val="00400C3B"/>
    <w:rsid w:val="00401BF8"/>
    <w:rsid w:val="00402907"/>
    <w:rsid w:val="00404012"/>
    <w:rsid w:val="00404C8C"/>
    <w:rsid w:val="0040725F"/>
    <w:rsid w:val="004119B6"/>
    <w:rsid w:val="0041393B"/>
    <w:rsid w:val="00414A08"/>
    <w:rsid w:val="004170C6"/>
    <w:rsid w:val="004256F4"/>
    <w:rsid w:val="00425DF0"/>
    <w:rsid w:val="00433E0F"/>
    <w:rsid w:val="004350DF"/>
    <w:rsid w:val="004351EE"/>
    <w:rsid w:val="004356BB"/>
    <w:rsid w:val="0043667E"/>
    <w:rsid w:val="00436897"/>
    <w:rsid w:val="004371AB"/>
    <w:rsid w:val="00441470"/>
    <w:rsid w:val="00441D82"/>
    <w:rsid w:val="00443AB1"/>
    <w:rsid w:val="004463BD"/>
    <w:rsid w:val="00463094"/>
    <w:rsid w:val="00466069"/>
    <w:rsid w:val="0047099D"/>
    <w:rsid w:val="00470F9D"/>
    <w:rsid w:val="00471CC6"/>
    <w:rsid w:val="0048046D"/>
    <w:rsid w:val="0048237F"/>
    <w:rsid w:val="00483A20"/>
    <w:rsid w:val="00495B1C"/>
    <w:rsid w:val="004A1A27"/>
    <w:rsid w:val="004B075B"/>
    <w:rsid w:val="004B2999"/>
    <w:rsid w:val="004B676D"/>
    <w:rsid w:val="004C6A0D"/>
    <w:rsid w:val="004D00F1"/>
    <w:rsid w:val="004D380A"/>
    <w:rsid w:val="004D5F54"/>
    <w:rsid w:val="004D7BE4"/>
    <w:rsid w:val="004E04BD"/>
    <w:rsid w:val="004E0D05"/>
    <w:rsid w:val="004E1DB7"/>
    <w:rsid w:val="004E2065"/>
    <w:rsid w:val="004E2A55"/>
    <w:rsid w:val="004E536E"/>
    <w:rsid w:val="004F2116"/>
    <w:rsid w:val="004F458B"/>
    <w:rsid w:val="004F71DA"/>
    <w:rsid w:val="00501AF8"/>
    <w:rsid w:val="00505EB2"/>
    <w:rsid w:val="00506FA2"/>
    <w:rsid w:val="005160AB"/>
    <w:rsid w:val="00517881"/>
    <w:rsid w:val="005254E2"/>
    <w:rsid w:val="00526030"/>
    <w:rsid w:val="00526D76"/>
    <w:rsid w:val="0052762D"/>
    <w:rsid w:val="00530099"/>
    <w:rsid w:val="00530822"/>
    <w:rsid w:val="00531314"/>
    <w:rsid w:val="00531662"/>
    <w:rsid w:val="005331F9"/>
    <w:rsid w:val="00536F6E"/>
    <w:rsid w:val="005422A5"/>
    <w:rsid w:val="00542DE0"/>
    <w:rsid w:val="00547514"/>
    <w:rsid w:val="00551EEE"/>
    <w:rsid w:val="00552405"/>
    <w:rsid w:val="00552455"/>
    <w:rsid w:val="00552DED"/>
    <w:rsid w:val="00554542"/>
    <w:rsid w:val="005548BA"/>
    <w:rsid w:val="005552CE"/>
    <w:rsid w:val="005613A7"/>
    <w:rsid w:val="0056253E"/>
    <w:rsid w:val="00566244"/>
    <w:rsid w:val="00571CFF"/>
    <w:rsid w:val="00571E51"/>
    <w:rsid w:val="00573E99"/>
    <w:rsid w:val="00574192"/>
    <w:rsid w:val="00574C53"/>
    <w:rsid w:val="00583C70"/>
    <w:rsid w:val="00591CAF"/>
    <w:rsid w:val="005964DD"/>
    <w:rsid w:val="00597B0B"/>
    <w:rsid w:val="005A2125"/>
    <w:rsid w:val="005A3D34"/>
    <w:rsid w:val="005A3F5D"/>
    <w:rsid w:val="005A6FFF"/>
    <w:rsid w:val="005A75F3"/>
    <w:rsid w:val="005B3D6B"/>
    <w:rsid w:val="005B455A"/>
    <w:rsid w:val="005C31B4"/>
    <w:rsid w:val="005D2C21"/>
    <w:rsid w:val="005D3A1E"/>
    <w:rsid w:val="005D5849"/>
    <w:rsid w:val="005D6668"/>
    <w:rsid w:val="005D72AA"/>
    <w:rsid w:val="005E3DF9"/>
    <w:rsid w:val="005F15F0"/>
    <w:rsid w:val="005F1E4F"/>
    <w:rsid w:val="005F7C87"/>
    <w:rsid w:val="00600B8A"/>
    <w:rsid w:val="006037D0"/>
    <w:rsid w:val="006056A4"/>
    <w:rsid w:val="0060781C"/>
    <w:rsid w:val="00611E36"/>
    <w:rsid w:val="00612C6F"/>
    <w:rsid w:val="006147BC"/>
    <w:rsid w:val="00615163"/>
    <w:rsid w:val="00620403"/>
    <w:rsid w:val="00621456"/>
    <w:rsid w:val="00622F14"/>
    <w:rsid w:val="006240A4"/>
    <w:rsid w:val="006256BB"/>
    <w:rsid w:val="00626B3A"/>
    <w:rsid w:val="00633F6B"/>
    <w:rsid w:val="006365EF"/>
    <w:rsid w:val="00641531"/>
    <w:rsid w:val="00644440"/>
    <w:rsid w:val="00645F6C"/>
    <w:rsid w:val="0064753C"/>
    <w:rsid w:val="00647909"/>
    <w:rsid w:val="0064797F"/>
    <w:rsid w:val="0065346A"/>
    <w:rsid w:val="0065625F"/>
    <w:rsid w:val="00656534"/>
    <w:rsid w:val="00660B11"/>
    <w:rsid w:val="00661BA9"/>
    <w:rsid w:val="0066212E"/>
    <w:rsid w:val="0067326B"/>
    <w:rsid w:val="0068082B"/>
    <w:rsid w:val="006818FC"/>
    <w:rsid w:val="00685A1E"/>
    <w:rsid w:val="00687160"/>
    <w:rsid w:val="00687D31"/>
    <w:rsid w:val="0069226B"/>
    <w:rsid w:val="00692A8C"/>
    <w:rsid w:val="0069386E"/>
    <w:rsid w:val="006A119F"/>
    <w:rsid w:val="006A1539"/>
    <w:rsid w:val="006A172D"/>
    <w:rsid w:val="006A3A9F"/>
    <w:rsid w:val="006A3FE0"/>
    <w:rsid w:val="006A5954"/>
    <w:rsid w:val="006A7CF4"/>
    <w:rsid w:val="006B07E8"/>
    <w:rsid w:val="006B1076"/>
    <w:rsid w:val="006B1B0C"/>
    <w:rsid w:val="006C2998"/>
    <w:rsid w:val="006C31A1"/>
    <w:rsid w:val="006C6A41"/>
    <w:rsid w:val="006D1654"/>
    <w:rsid w:val="006D1B46"/>
    <w:rsid w:val="006D2751"/>
    <w:rsid w:val="006D3E3A"/>
    <w:rsid w:val="006E2221"/>
    <w:rsid w:val="006E3C5A"/>
    <w:rsid w:val="006E53D7"/>
    <w:rsid w:val="006E5440"/>
    <w:rsid w:val="006E5908"/>
    <w:rsid w:val="006E7A14"/>
    <w:rsid w:val="006F2C39"/>
    <w:rsid w:val="007009B6"/>
    <w:rsid w:val="00712849"/>
    <w:rsid w:val="00717CF8"/>
    <w:rsid w:val="00720D6F"/>
    <w:rsid w:val="00726D46"/>
    <w:rsid w:val="00730DF8"/>
    <w:rsid w:val="00731D2C"/>
    <w:rsid w:val="00732ACB"/>
    <w:rsid w:val="00735F06"/>
    <w:rsid w:val="00736B8D"/>
    <w:rsid w:val="00744B12"/>
    <w:rsid w:val="00746E0F"/>
    <w:rsid w:val="00747040"/>
    <w:rsid w:val="007516F8"/>
    <w:rsid w:val="00753EFD"/>
    <w:rsid w:val="00757048"/>
    <w:rsid w:val="0075707E"/>
    <w:rsid w:val="007577C0"/>
    <w:rsid w:val="00757B64"/>
    <w:rsid w:val="00762D91"/>
    <w:rsid w:val="00764069"/>
    <w:rsid w:val="00764AC3"/>
    <w:rsid w:val="007703DC"/>
    <w:rsid w:val="00771B4F"/>
    <w:rsid w:val="00772D41"/>
    <w:rsid w:val="00775E81"/>
    <w:rsid w:val="00783DBF"/>
    <w:rsid w:val="007870D5"/>
    <w:rsid w:val="00791DE9"/>
    <w:rsid w:val="00793FD4"/>
    <w:rsid w:val="00794846"/>
    <w:rsid w:val="007A0139"/>
    <w:rsid w:val="007A035D"/>
    <w:rsid w:val="007A3F7C"/>
    <w:rsid w:val="007A421E"/>
    <w:rsid w:val="007A4826"/>
    <w:rsid w:val="007A5CA3"/>
    <w:rsid w:val="007A7AAC"/>
    <w:rsid w:val="007B212D"/>
    <w:rsid w:val="007B4454"/>
    <w:rsid w:val="007B4CAA"/>
    <w:rsid w:val="007B6EDA"/>
    <w:rsid w:val="007C00FE"/>
    <w:rsid w:val="007C0309"/>
    <w:rsid w:val="007C22DD"/>
    <w:rsid w:val="007C2C93"/>
    <w:rsid w:val="007C5DCC"/>
    <w:rsid w:val="007D0379"/>
    <w:rsid w:val="007D1CB7"/>
    <w:rsid w:val="007D6BDB"/>
    <w:rsid w:val="007E016C"/>
    <w:rsid w:val="007E237F"/>
    <w:rsid w:val="007E2D21"/>
    <w:rsid w:val="007E4A9F"/>
    <w:rsid w:val="007E58E4"/>
    <w:rsid w:val="007E638F"/>
    <w:rsid w:val="007E68F9"/>
    <w:rsid w:val="007E6ECB"/>
    <w:rsid w:val="007F13D8"/>
    <w:rsid w:val="007F2E70"/>
    <w:rsid w:val="007F3FE8"/>
    <w:rsid w:val="007F5F07"/>
    <w:rsid w:val="0080165E"/>
    <w:rsid w:val="008020EA"/>
    <w:rsid w:val="00803798"/>
    <w:rsid w:val="00811344"/>
    <w:rsid w:val="00812F8D"/>
    <w:rsid w:val="00815870"/>
    <w:rsid w:val="008206CD"/>
    <w:rsid w:val="00820CE3"/>
    <w:rsid w:val="00837623"/>
    <w:rsid w:val="00844836"/>
    <w:rsid w:val="00847A1D"/>
    <w:rsid w:val="00847AAE"/>
    <w:rsid w:val="00853F4C"/>
    <w:rsid w:val="00855057"/>
    <w:rsid w:val="0085524D"/>
    <w:rsid w:val="0085667A"/>
    <w:rsid w:val="008579DE"/>
    <w:rsid w:val="00857BC2"/>
    <w:rsid w:val="0086220C"/>
    <w:rsid w:val="00862227"/>
    <w:rsid w:val="00862303"/>
    <w:rsid w:val="00866284"/>
    <w:rsid w:val="00871002"/>
    <w:rsid w:val="008726DE"/>
    <w:rsid w:val="008738E4"/>
    <w:rsid w:val="0087505A"/>
    <w:rsid w:val="00876EF5"/>
    <w:rsid w:val="0087771B"/>
    <w:rsid w:val="0087798A"/>
    <w:rsid w:val="00877D86"/>
    <w:rsid w:val="00881310"/>
    <w:rsid w:val="00881CA8"/>
    <w:rsid w:val="0088309E"/>
    <w:rsid w:val="008846B4"/>
    <w:rsid w:val="00895FD8"/>
    <w:rsid w:val="00896BD2"/>
    <w:rsid w:val="0089731C"/>
    <w:rsid w:val="00897C69"/>
    <w:rsid w:val="008A01C2"/>
    <w:rsid w:val="008A1912"/>
    <w:rsid w:val="008A3111"/>
    <w:rsid w:val="008B286A"/>
    <w:rsid w:val="008B2F14"/>
    <w:rsid w:val="008B42A6"/>
    <w:rsid w:val="008C0612"/>
    <w:rsid w:val="008C25EA"/>
    <w:rsid w:val="008C26CC"/>
    <w:rsid w:val="008C284A"/>
    <w:rsid w:val="008C2EE3"/>
    <w:rsid w:val="008D23B0"/>
    <w:rsid w:val="008D29ED"/>
    <w:rsid w:val="008D53C8"/>
    <w:rsid w:val="008E07ED"/>
    <w:rsid w:val="008E28FE"/>
    <w:rsid w:val="008E5272"/>
    <w:rsid w:val="008F14C6"/>
    <w:rsid w:val="008F1A66"/>
    <w:rsid w:val="008F237C"/>
    <w:rsid w:val="008F49AE"/>
    <w:rsid w:val="008F5796"/>
    <w:rsid w:val="008F5E6E"/>
    <w:rsid w:val="00901F84"/>
    <w:rsid w:val="00904F87"/>
    <w:rsid w:val="00907A4A"/>
    <w:rsid w:val="00912B99"/>
    <w:rsid w:val="00914652"/>
    <w:rsid w:val="00921D28"/>
    <w:rsid w:val="00922D1F"/>
    <w:rsid w:val="00924878"/>
    <w:rsid w:val="00924B55"/>
    <w:rsid w:val="009320F1"/>
    <w:rsid w:val="00933D6B"/>
    <w:rsid w:val="00934D74"/>
    <w:rsid w:val="00937008"/>
    <w:rsid w:val="00946506"/>
    <w:rsid w:val="009503E4"/>
    <w:rsid w:val="0095506F"/>
    <w:rsid w:val="00955FCC"/>
    <w:rsid w:val="009625AD"/>
    <w:rsid w:val="00962B86"/>
    <w:rsid w:val="00964686"/>
    <w:rsid w:val="00964CD2"/>
    <w:rsid w:val="00971D14"/>
    <w:rsid w:val="009732A9"/>
    <w:rsid w:val="00974D13"/>
    <w:rsid w:val="009759B2"/>
    <w:rsid w:val="00976E01"/>
    <w:rsid w:val="00980796"/>
    <w:rsid w:val="00985C0A"/>
    <w:rsid w:val="009931E7"/>
    <w:rsid w:val="009935E2"/>
    <w:rsid w:val="00995272"/>
    <w:rsid w:val="009A1B54"/>
    <w:rsid w:val="009B38A0"/>
    <w:rsid w:val="009B4930"/>
    <w:rsid w:val="009B59F6"/>
    <w:rsid w:val="009B76FB"/>
    <w:rsid w:val="009D09ED"/>
    <w:rsid w:val="009D1AF9"/>
    <w:rsid w:val="009D399A"/>
    <w:rsid w:val="009D70F7"/>
    <w:rsid w:val="009D7199"/>
    <w:rsid w:val="009E1370"/>
    <w:rsid w:val="009E1409"/>
    <w:rsid w:val="009E14DA"/>
    <w:rsid w:val="009E239B"/>
    <w:rsid w:val="009E4758"/>
    <w:rsid w:val="009E48C4"/>
    <w:rsid w:val="009E6C75"/>
    <w:rsid w:val="009F3BAB"/>
    <w:rsid w:val="00A014DF"/>
    <w:rsid w:val="00A0259B"/>
    <w:rsid w:val="00A027E3"/>
    <w:rsid w:val="00A07DC7"/>
    <w:rsid w:val="00A119A7"/>
    <w:rsid w:val="00A13668"/>
    <w:rsid w:val="00A13712"/>
    <w:rsid w:val="00A23A1E"/>
    <w:rsid w:val="00A24F07"/>
    <w:rsid w:val="00A26A12"/>
    <w:rsid w:val="00A407D5"/>
    <w:rsid w:val="00A457D0"/>
    <w:rsid w:val="00A476CA"/>
    <w:rsid w:val="00A54644"/>
    <w:rsid w:val="00A56021"/>
    <w:rsid w:val="00A56E31"/>
    <w:rsid w:val="00A62793"/>
    <w:rsid w:val="00A62BED"/>
    <w:rsid w:val="00A715DB"/>
    <w:rsid w:val="00A72682"/>
    <w:rsid w:val="00A7280F"/>
    <w:rsid w:val="00A739ED"/>
    <w:rsid w:val="00A75FD0"/>
    <w:rsid w:val="00A81107"/>
    <w:rsid w:val="00A82D52"/>
    <w:rsid w:val="00A8477C"/>
    <w:rsid w:val="00A8704F"/>
    <w:rsid w:val="00A901C5"/>
    <w:rsid w:val="00A90B2F"/>
    <w:rsid w:val="00A91672"/>
    <w:rsid w:val="00A959DB"/>
    <w:rsid w:val="00A95D3C"/>
    <w:rsid w:val="00A9666B"/>
    <w:rsid w:val="00AA12C3"/>
    <w:rsid w:val="00AA318D"/>
    <w:rsid w:val="00AA6314"/>
    <w:rsid w:val="00AB13CD"/>
    <w:rsid w:val="00AB1E9C"/>
    <w:rsid w:val="00AB2443"/>
    <w:rsid w:val="00AB2A1A"/>
    <w:rsid w:val="00AB6A08"/>
    <w:rsid w:val="00AB6A15"/>
    <w:rsid w:val="00AB7AC1"/>
    <w:rsid w:val="00AC1347"/>
    <w:rsid w:val="00AC2114"/>
    <w:rsid w:val="00AC25EC"/>
    <w:rsid w:val="00AC6E0A"/>
    <w:rsid w:val="00AD6E72"/>
    <w:rsid w:val="00AD7603"/>
    <w:rsid w:val="00AE4806"/>
    <w:rsid w:val="00AF2270"/>
    <w:rsid w:val="00AF2A72"/>
    <w:rsid w:val="00AF357C"/>
    <w:rsid w:val="00AF37D2"/>
    <w:rsid w:val="00AF386A"/>
    <w:rsid w:val="00AF5914"/>
    <w:rsid w:val="00AF7F93"/>
    <w:rsid w:val="00B001FF"/>
    <w:rsid w:val="00B02B31"/>
    <w:rsid w:val="00B122DF"/>
    <w:rsid w:val="00B13A0A"/>
    <w:rsid w:val="00B209F3"/>
    <w:rsid w:val="00B21E61"/>
    <w:rsid w:val="00B2325E"/>
    <w:rsid w:val="00B242DE"/>
    <w:rsid w:val="00B269B4"/>
    <w:rsid w:val="00B3049A"/>
    <w:rsid w:val="00B320E1"/>
    <w:rsid w:val="00B328AD"/>
    <w:rsid w:val="00B33B48"/>
    <w:rsid w:val="00B35CE3"/>
    <w:rsid w:val="00B41DCA"/>
    <w:rsid w:val="00B42BF4"/>
    <w:rsid w:val="00B454FD"/>
    <w:rsid w:val="00B461CF"/>
    <w:rsid w:val="00B504EF"/>
    <w:rsid w:val="00B5231F"/>
    <w:rsid w:val="00B62A67"/>
    <w:rsid w:val="00B63392"/>
    <w:rsid w:val="00B63B85"/>
    <w:rsid w:val="00B640B6"/>
    <w:rsid w:val="00B64B1A"/>
    <w:rsid w:val="00B717CF"/>
    <w:rsid w:val="00B73E4A"/>
    <w:rsid w:val="00B7631E"/>
    <w:rsid w:val="00B77ADB"/>
    <w:rsid w:val="00B858E9"/>
    <w:rsid w:val="00B8694A"/>
    <w:rsid w:val="00B93187"/>
    <w:rsid w:val="00B936B2"/>
    <w:rsid w:val="00B943CC"/>
    <w:rsid w:val="00B97E72"/>
    <w:rsid w:val="00BA72E9"/>
    <w:rsid w:val="00BB2FF0"/>
    <w:rsid w:val="00BB6967"/>
    <w:rsid w:val="00BC2A21"/>
    <w:rsid w:val="00BC2C73"/>
    <w:rsid w:val="00BC3A79"/>
    <w:rsid w:val="00BC64DF"/>
    <w:rsid w:val="00BD0D26"/>
    <w:rsid w:val="00BD1C03"/>
    <w:rsid w:val="00BD2ADD"/>
    <w:rsid w:val="00BD41D3"/>
    <w:rsid w:val="00BD70A6"/>
    <w:rsid w:val="00BD742D"/>
    <w:rsid w:val="00BE7AF5"/>
    <w:rsid w:val="00BF1761"/>
    <w:rsid w:val="00BF5E40"/>
    <w:rsid w:val="00BF6028"/>
    <w:rsid w:val="00C020BF"/>
    <w:rsid w:val="00C03279"/>
    <w:rsid w:val="00C1003C"/>
    <w:rsid w:val="00C10230"/>
    <w:rsid w:val="00C10513"/>
    <w:rsid w:val="00C136A6"/>
    <w:rsid w:val="00C16ABD"/>
    <w:rsid w:val="00C2768F"/>
    <w:rsid w:val="00C277F6"/>
    <w:rsid w:val="00C30802"/>
    <w:rsid w:val="00C30931"/>
    <w:rsid w:val="00C33342"/>
    <w:rsid w:val="00C345B4"/>
    <w:rsid w:val="00C41EC0"/>
    <w:rsid w:val="00C420BA"/>
    <w:rsid w:val="00C43704"/>
    <w:rsid w:val="00C45386"/>
    <w:rsid w:val="00C47BE9"/>
    <w:rsid w:val="00C528BA"/>
    <w:rsid w:val="00C52A58"/>
    <w:rsid w:val="00C54640"/>
    <w:rsid w:val="00C549B2"/>
    <w:rsid w:val="00C54D5C"/>
    <w:rsid w:val="00C5633A"/>
    <w:rsid w:val="00C566E7"/>
    <w:rsid w:val="00C70038"/>
    <w:rsid w:val="00C70EF2"/>
    <w:rsid w:val="00C71BDE"/>
    <w:rsid w:val="00C743C1"/>
    <w:rsid w:val="00C74FEC"/>
    <w:rsid w:val="00C77B41"/>
    <w:rsid w:val="00C82F76"/>
    <w:rsid w:val="00C92C03"/>
    <w:rsid w:val="00C93A93"/>
    <w:rsid w:val="00C95607"/>
    <w:rsid w:val="00C957E3"/>
    <w:rsid w:val="00C976BB"/>
    <w:rsid w:val="00CA02AC"/>
    <w:rsid w:val="00CA1D8C"/>
    <w:rsid w:val="00CA3D59"/>
    <w:rsid w:val="00CA7113"/>
    <w:rsid w:val="00CA7CE4"/>
    <w:rsid w:val="00CB05C3"/>
    <w:rsid w:val="00CB4B6F"/>
    <w:rsid w:val="00CB4BC8"/>
    <w:rsid w:val="00CB7E48"/>
    <w:rsid w:val="00CC51B3"/>
    <w:rsid w:val="00CD04B0"/>
    <w:rsid w:val="00CD39C2"/>
    <w:rsid w:val="00CE018A"/>
    <w:rsid w:val="00CE1F4D"/>
    <w:rsid w:val="00CE5D75"/>
    <w:rsid w:val="00CE6882"/>
    <w:rsid w:val="00CF2983"/>
    <w:rsid w:val="00CF6542"/>
    <w:rsid w:val="00D0185C"/>
    <w:rsid w:val="00D02C0E"/>
    <w:rsid w:val="00D0496D"/>
    <w:rsid w:val="00D11EE1"/>
    <w:rsid w:val="00D14CE9"/>
    <w:rsid w:val="00D15D55"/>
    <w:rsid w:val="00D176A1"/>
    <w:rsid w:val="00D267DF"/>
    <w:rsid w:val="00D31291"/>
    <w:rsid w:val="00D3389C"/>
    <w:rsid w:val="00D356AD"/>
    <w:rsid w:val="00D3639C"/>
    <w:rsid w:val="00D3699B"/>
    <w:rsid w:val="00D377B0"/>
    <w:rsid w:val="00D4395A"/>
    <w:rsid w:val="00D46488"/>
    <w:rsid w:val="00D46DDE"/>
    <w:rsid w:val="00D534A0"/>
    <w:rsid w:val="00D5412C"/>
    <w:rsid w:val="00D60348"/>
    <w:rsid w:val="00D612A8"/>
    <w:rsid w:val="00D63701"/>
    <w:rsid w:val="00D74711"/>
    <w:rsid w:val="00D77B2A"/>
    <w:rsid w:val="00D81408"/>
    <w:rsid w:val="00D8483A"/>
    <w:rsid w:val="00D86275"/>
    <w:rsid w:val="00D9234A"/>
    <w:rsid w:val="00D93C2D"/>
    <w:rsid w:val="00D9647C"/>
    <w:rsid w:val="00DA1B1A"/>
    <w:rsid w:val="00DA1DA7"/>
    <w:rsid w:val="00DA2000"/>
    <w:rsid w:val="00DA4B7A"/>
    <w:rsid w:val="00DB0807"/>
    <w:rsid w:val="00DB2901"/>
    <w:rsid w:val="00DB553A"/>
    <w:rsid w:val="00DB6D79"/>
    <w:rsid w:val="00DC4D82"/>
    <w:rsid w:val="00DD1AAC"/>
    <w:rsid w:val="00DD5464"/>
    <w:rsid w:val="00DD7B1F"/>
    <w:rsid w:val="00DE0935"/>
    <w:rsid w:val="00DE4B68"/>
    <w:rsid w:val="00DF2F19"/>
    <w:rsid w:val="00E00368"/>
    <w:rsid w:val="00E06AF3"/>
    <w:rsid w:val="00E12060"/>
    <w:rsid w:val="00E1288E"/>
    <w:rsid w:val="00E13A8B"/>
    <w:rsid w:val="00E1536A"/>
    <w:rsid w:val="00E15726"/>
    <w:rsid w:val="00E15EF5"/>
    <w:rsid w:val="00E16F1A"/>
    <w:rsid w:val="00E2185C"/>
    <w:rsid w:val="00E21918"/>
    <w:rsid w:val="00E236D1"/>
    <w:rsid w:val="00E2428F"/>
    <w:rsid w:val="00E25A4D"/>
    <w:rsid w:val="00E26149"/>
    <w:rsid w:val="00E30D7F"/>
    <w:rsid w:val="00E319B0"/>
    <w:rsid w:val="00E345CF"/>
    <w:rsid w:val="00E35AA8"/>
    <w:rsid w:val="00E35E65"/>
    <w:rsid w:val="00E44999"/>
    <w:rsid w:val="00E44A5A"/>
    <w:rsid w:val="00E4508B"/>
    <w:rsid w:val="00E454BA"/>
    <w:rsid w:val="00E5098B"/>
    <w:rsid w:val="00E51665"/>
    <w:rsid w:val="00E5727E"/>
    <w:rsid w:val="00E70B08"/>
    <w:rsid w:val="00E76D1B"/>
    <w:rsid w:val="00E80683"/>
    <w:rsid w:val="00E831E8"/>
    <w:rsid w:val="00E8481E"/>
    <w:rsid w:val="00E84A70"/>
    <w:rsid w:val="00E856D6"/>
    <w:rsid w:val="00E901DD"/>
    <w:rsid w:val="00E9028A"/>
    <w:rsid w:val="00E911BB"/>
    <w:rsid w:val="00E91D5A"/>
    <w:rsid w:val="00E924B0"/>
    <w:rsid w:val="00E96892"/>
    <w:rsid w:val="00E976E9"/>
    <w:rsid w:val="00EA0A43"/>
    <w:rsid w:val="00EA2DB4"/>
    <w:rsid w:val="00EA4E47"/>
    <w:rsid w:val="00EA6D48"/>
    <w:rsid w:val="00EA7036"/>
    <w:rsid w:val="00EB23C3"/>
    <w:rsid w:val="00EB26CF"/>
    <w:rsid w:val="00EB410F"/>
    <w:rsid w:val="00EC2163"/>
    <w:rsid w:val="00EC4075"/>
    <w:rsid w:val="00ED333E"/>
    <w:rsid w:val="00ED5107"/>
    <w:rsid w:val="00ED5B6E"/>
    <w:rsid w:val="00EE22DF"/>
    <w:rsid w:val="00EE243E"/>
    <w:rsid w:val="00EE33BF"/>
    <w:rsid w:val="00EE71D8"/>
    <w:rsid w:val="00EE7DFD"/>
    <w:rsid w:val="00EF204E"/>
    <w:rsid w:val="00EF290F"/>
    <w:rsid w:val="00EF754E"/>
    <w:rsid w:val="00F0008C"/>
    <w:rsid w:val="00F10276"/>
    <w:rsid w:val="00F11651"/>
    <w:rsid w:val="00F1498E"/>
    <w:rsid w:val="00F17CEF"/>
    <w:rsid w:val="00F2373F"/>
    <w:rsid w:val="00F24109"/>
    <w:rsid w:val="00F344E3"/>
    <w:rsid w:val="00F4205E"/>
    <w:rsid w:val="00F47D15"/>
    <w:rsid w:val="00F47DD9"/>
    <w:rsid w:val="00F47E1B"/>
    <w:rsid w:val="00F50735"/>
    <w:rsid w:val="00F52666"/>
    <w:rsid w:val="00F532CF"/>
    <w:rsid w:val="00F57FE2"/>
    <w:rsid w:val="00F635A3"/>
    <w:rsid w:val="00F6526F"/>
    <w:rsid w:val="00F65C48"/>
    <w:rsid w:val="00F71155"/>
    <w:rsid w:val="00F72A4C"/>
    <w:rsid w:val="00F749BC"/>
    <w:rsid w:val="00F76EC5"/>
    <w:rsid w:val="00F77BCE"/>
    <w:rsid w:val="00F82285"/>
    <w:rsid w:val="00F82B24"/>
    <w:rsid w:val="00F83A12"/>
    <w:rsid w:val="00F858E3"/>
    <w:rsid w:val="00F86543"/>
    <w:rsid w:val="00F93BC0"/>
    <w:rsid w:val="00FA14BF"/>
    <w:rsid w:val="00FA5F67"/>
    <w:rsid w:val="00FA7967"/>
    <w:rsid w:val="00FB0EA1"/>
    <w:rsid w:val="00FB39C3"/>
    <w:rsid w:val="00FB537F"/>
    <w:rsid w:val="00FC10A5"/>
    <w:rsid w:val="00FC1ADC"/>
    <w:rsid w:val="00FC2F16"/>
    <w:rsid w:val="00FC5CC6"/>
    <w:rsid w:val="00FC749A"/>
    <w:rsid w:val="00FD1101"/>
    <w:rsid w:val="00FD270F"/>
    <w:rsid w:val="00FD527F"/>
    <w:rsid w:val="00FD5A59"/>
    <w:rsid w:val="00FD74C1"/>
    <w:rsid w:val="00FE19A5"/>
    <w:rsid w:val="00FE1F30"/>
    <w:rsid w:val="00FF1F1F"/>
    <w:rsid w:val="00FF4E61"/>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FA1F85"/>
  <w15:docId w15:val="{C5452978-C733-4D0D-81DE-980053FC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2344C"/>
    <w:pPr>
      <w:spacing w:after="120"/>
    </w:pPr>
    <w:rPr>
      <w:rFonts w:ascii="Arial" w:hAnsi="Arial"/>
      <w:color w:val="404040" w:themeColor="text1" w:themeTint="BF"/>
      <w:sz w:val="20"/>
    </w:rPr>
  </w:style>
  <w:style w:type="paragraph" w:styleId="Heading1">
    <w:name w:val="heading 1"/>
    <w:aliases w:val="Section heading"/>
    <w:basedOn w:val="Subtitle"/>
    <w:next w:val="Normal"/>
    <w:link w:val="Heading1Char"/>
    <w:uiPriority w:val="7"/>
    <w:qFormat/>
    <w:rsid w:val="00E5098B"/>
    <w:pPr>
      <w:pageBreakBefore/>
      <w:numPr>
        <w:numId w:val="1"/>
      </w:numPr>
      <w:ind w:left="567" w:hanging="567"/>
    </w:pPr>
    <w:rPr>
      <w:bCs w:val="0"/>
    </w:rPr>
  </w:style>
  <w:style w:type="paragraph" w:styleId="Heading2">
    <w:name w:val="heading 2"/>
    <w:aliases w:val="Level 1 subheading"/>
    <w:basedOn w:val="Normal"/>
    <w:next w:val="Normal"/>
    <w:link w:val="Heading2Char"/>
    <w:uiPriority w:val="7"/>
    <w:unhideWhenUsed/>
    <w:qFormat/>
    <w:rsid w:val="00AC2114"/>
    <w:pPr>
      <w:keepNext/>
      <w:keepLines/>
      <w:spacing w:before="120"/>
      <w:outlineLvl w:val="1"/>
    </w:pPr>
    <w:rPr>
      <w:rFonts w:eastAsiaTheme="majorEastAsia" w:cstheme="majorBidi"/>
      <w:b/>
      <w:bCs/>
      <w:color w:val="007C31"/>
      <w:sz w:val="22"/>
      <w:szCs w:val="26"/>
    </w:rPr>
  </w:style>
  <w:style w:type="paragraph" w:styleId="Heading3">
    <w:name w:val="heading 3"/>
    <w:aliases w:val="Level 2 subheading"/>
    <w:basedOn w:val="Normal"/>
    <w:next w:val="Normal"/>
    <w:link w:val="Heading3Char"/>
    <w:uiPriority w:val="7"/>
    <w:unhideWhenUsed/>
    <w:qFormat/>
    <w:rsid w:val="00C957E3"/>
    <w:pPr>
      <w:keepNext/>
      <w:keepLines/>
      <w:spacing w:before="120"/>
      <w:outlineLvl w:val="2"/>
    </w:pPr>
    <w:rPr>
      <w:rFonts w:eastAsiaTheme="majorEastAsia" w:cstheme="majorBidi"/>
      <w:b/>
      <w:color w:val="auto"/>
      <w:szCs w:val="24"/>
    </w:rPr>
  </w:style>
  <w:style w:type="paragraph" w:styleId="Heading4">
    <w:name w:val="heading 4"/>
    <w:aliases w:val="Level 3 subheading"/>
    <w:basedOn w:val="Normal"/>
    <w:next w:val="Normal"/>
    <w:link w:val="Heading4Char"/>
    <w:uiPriority w:val="7"/>
    <w:unhideWhenUsed/>
    <w:qFormat/>
    <w:rsid w:val="006A172D"/>
    <w:pPr>
      <w:outlineLvl w:val="3"/>
    </w:pPr>
    <w:rPr>
      <w:b/>
      <w:i/>
    </w:rPr>
  </w:style>
  <w:style w:type="paragraph" w:styleId="Heading5">
    <w:name w:val="heading 5"/>
    <w:basedOn w:val="Normal"/>
    <w:next w:val="Normal"/>
    <w:link w:val="Heading5Char"/>
    <w:uiPriority w:val="9"/>
    <w:unhideWhenUsed/>
    <w:rsid w:val="006A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aliases w:val="Section heading Char"/>
    <w:basedOn w:val="DefaultParagraphFont"/>
    <w:link w:val="Heading1"/>
    <w:uiPriority w:val="7"/>
    <w:rsid w:val="0022344C"/>
    <w:rPr>
      <w:rFonts w:ascii="Arial" w:eastAsiaTheme="majorEastAsia" w:hAnsi="Arial" w:cstheme="majorBidi"/>
      <w:b/>
      <w:iCs/>
      <w:color w:val="007C31"/>
      <w:spacing w:val="15"/>
      <w:sz w:val="28"/>
      <w:szCs w:val="28"/>
    </w:rPr>
  </w:style>
  <w:style w:type="character" w:customStyle="1" w:styleId="Heading2Char">
    <w:name w:val="Heading 2 Char"/>
    <w:aliases w:val="Level 1 subheading Char"/>
    <w:basedOn w:val="DefaultParagraphFont"/>
    <w:link w:val="Heading2"/>
    <w:uiPriority w:val="7"/>
    <w:rsid w:val="0022344C"/>
    <w:rPr>
      <w:rFonts w:ascii="Arial" w:eastAsiaTheme="majorEastAsia" w:hAnsi="Arial" w:cstheme="majorBidi"/>
      <w:b/>
      <w:bCs/>
      <w:color w:val="007C31"/>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rsid w:val="00C30802"/>
    <w:pPr>
      <w:keepNext/>
      <w:keepLines/>
      <w:pBdr>
        <w:bottom w:val="single" w:sz="4" w:space="1" w:color="007C31"/>
      </w:pBdr>
      <w:spacing w:before="480" w:after="360"/>
      <w:outlineLvl w:val="0"/>
    </w:pPr>
    <w:rPr>
      <w:rFonts w:eastAsiaTheme="majorEastAsia" w:cstheme="majorBidi"/>
      <w:b/>
      <w:bCs/>
      <w:iCs/>
      <w:color w:val="007C31"/>
      <w:spacing w:val="15"/>
      <w:sz w:val="28"/>
      <w:szCs w:val="28"/>
    </w:rPr>
  </w:style>
  <w:style w:type="character" w:customStyle="1" w:styleId="SubtitleChar">
    <w:name w:val="Subtitle Char"/>
    <w:aliases w:val="SEC Paper Heading Char"/>
    <w:basedOn w:val="DefaultParagraphFont"/>
    <w:link w:val="Subtitle"/>
    <w:uiPriority w:val="11"/>
    <w:rsid w:val="00C30802"/>
    <w:rPr>
      <w:rFonts w:ascii="Arial" w:eastAsiaTheme="majorEastAsia" w:hAnsi="Arial" w:cstheme="majorBidi"/>
      <w:b/>
      <w:bCs/>
      <w:iCs/>
      <w:color w:val="007C31"/>
      <w:spacing w:val="15"/>
      <w:sz w:val="28"/>
      <w:szCs w:val="28"/>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Bullet text,SEC Bullet Point"/>
    <w:basedOn w:val="Normal"/>
    <w:link w:val="ListParagraphChar"/>
    <w:uiPriority w:val="34"/>
    <w:qFormat/>
    <w:rsid w:val="00351AD1"/>
    <w:pPr>
      <w:numPr>
        <w:numId w:val="2"/>
      </w:numPr>
    </w:pPr>
  </w:style>
  <w:style w:type="paragraph" w:customStyle="1" w:styleId="SECPaperTitle">
    <w:name w:val="SEC Paper Title"/>
    <w:basedOn w:val="Title"/>
    <w:link w:val="SECPaperTitleChar"/>
    <w:rsid w:val="001E4249"/>
  </w:style>
  <w:style w:type="paragraph" w:customStyle="1" w:styleId="Sub-Heading">
    <w:name w:val="Sub-Heading"/>
    <w:basedOn w:val="Normal"/>
    <w:link w:val="Sub-HeadingChar"/>
    <w:qFormat/>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3"/>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rsid w:val="006A172D"/>
    <w:pPr>
      <w:ind w:left="709" w:hanging="709"/>
      <w:jc w:val="right"/>
    </w:pPr>
    <w:rPr>
      <w:b w:val="0"/>
      <w:i/>
    </w:rPr>
  </w:style>
  <w:style w:type="paragraph" w:customStyle="1" w:styleId="Subtitle2">
    <w:name w:val="Subtitle2"/>
    <w:aliases w:val="SEC Paper Sub-Heading"/>
    <w:basedOn w:val="Subtitle"/>
    <w:next w:val="Normal"/>
    <w:rsid w:val="00F57FE2"/>
    <w:pPr>
      <w:numPr>
        <w:ilvl w:val="1"/>
      </w:numPr>
      <w:spacing w:before="0"/>
    </w:pPr>
    <w:rPr>
      <w:sz w:val="20"/>
    </w:rPr>
  </w:style>
  <w:style w:type="numbering" w:customStyle="1" w:styleId="Subtitles">
    <w:name w:val="Subtitles"/>
    <w:uiPriority w:val="99"/>
    <w:rsid w:val="00A75FD0"/>
    <w:pPr>
      <w:numPr>
        <w:numId w:val="4"/>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SubtleEmphasis">
    <w:name w:val="Subtle Emphasis"/>
    <w:basedOn w:val="DefaultParagraphFont"/>
    <w:uiPriority w:val="19"/>
    <w:rsid w:val="00AC2114"/>
    <w:rPr>
      <w:i/>
      <w:iCs/>
      <w:color w:val="404040" w:themeColor="text1" w:themeTint="BF"/>
    </w:rPr>
  </w:style>
  <w:style w:type="character" w:styleId="Emphasis">
    <w:name w:val="Emphasis"/>
    <w:basedOn w:val="DefaultParagraphFont"/>
    <w:uiPriority w:val="20"/>
    <w:rsid w:val="00AC2114"/>
    <w:rPr>
      <w:i/>
      <w:iCs/>
    </w:rPr>
  </w:style>
  <w:style w:type="character" w:styleId="IntenseEmphasis">
    <w:name w:val="Intense Emphasis"/>
    <w:basedOn w:val="DefaultParagraphFont"/>
    <w:uiPriority w:val="21"/>
    <w:rsid w:val="00AC2114"/>
    <w:rPr>
      <w:i/>
      <w:iCs/>
      <w:color w:val="4F81BD" w:themeColor="accent1"/>
    </w:rPr>
  </w:style>
  <w:style w:type="character" w:styleId="Strong">
    <w:name w:val="Strong"/>
    <w:basedOn w:val="DefaultParagraphFont"/>
    <w:uiPriority w:val="22"/>
    <w:rsid w:val="00AC2114"/>
    <w:rPr>
      <w:b/>
      <w:bCs/>
    </w:rPr>
  </w:style>
  <w:style w:type="paragraph" w:styleId="Quote">
    <w:name w:val="Quote"/>
    <w:basedOn w:val="Normal"/>
    <w:next w:val="Normal"/>
    <w:link w:val="QuoteChar"/>
    <w:uiPriority w:val="29"/>
    <w:rsid w:val="00AC2114"/>
    <w:pPr>
      <w:spacing w:before="200" w:after="160"/>
      <w:ind w:left="864" w:right="864"/>
      <w:jc w:val="center"/>
    </w:pPr>
    <w:rPr>
      <w:i/>
      <w:iCs/>
    </w:rPr>
  </w:style>
  <w:style w:type="character" w:customStyle="1" w:styleId="QuoteChar">
    <w:name w:val="Quote Char"/>
    <w:basedOn w:val="DefaultParagraphFont"/>
    <w:link w:val="Quote"/>
    <w:uiPriority w:val="29"/>
    <w:rsid w:val="00AC2114"/>
    <w:rPr>
      <w:rFonts w:ascii="Arial" w:hAnsi="Arial"/>
      <w:i/>
      <w:iCs/>
      <w:color w:val="404040" w:themeColor="text1" w:themeTint="BF"/>
      <w:sz w:val="20"/>
    </w:rPr>
  </w:style>
  <w:style w:type="paragraph" w:styleId="IntenseQuote">
    <w:name w:val="Intense Quote"/>
    <w:basedOn w:val="Normal"/>
    <w:next w:val="Normal"/>
    <w:link w:val="IntenseQuoteChar"/>
    <w:uiPriority w:val="30"/>
    <w:rsid w:val="00AC21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2114"/>
    <w:rPr>
      <w:rFonts w:ascii="Arial" w:hAnsi="Arial"/>
      <w:i/>
      <w:iCs/>
      <w:color w:val="4F81BD" w:themeColor="accent1"/>
      <w:sz w:val="20"/>
    </w:rPr>
  </w:style>
  <w:style w:type="character" w:customStyle="1" w:styleId="Heading3Char">
    <w:name w:val="Heading 3 Char"/>
    <w:aliases w:val="Level 2 subheading Char"/>
    <w:basedOn w:val="DefaultParagraphFont"/>
    <w:link w:val="Heading3"/>
    <w:uiPriority w:val="7"/>
    <w:rsid w:val="0022344C"/>
    <w:rPr>
      <w:rFonts w:ascii="Arial" w:eastAsiaTheme="majorEastAsia" w:hAnsi="Arial" w:cstheme="majorBidi"/>
      <w:b/>
      <w:sz w:val="20"/>
      <w:szCs w:val="24"/>
    </w:rPr>
  </w:style>
  <w:style w:type="character" w:styleId="Hyperlink">
    <w:name w:val="Hyperlink"/>
    <w:basedOn w:val="DefaultParagraphFont"/>
    <w:uiPriority w:val="99"/>
    <w:unhideWhenUsed/>
    <w:rsid w:val="00280F45"/>
    <w:rPr>
      <w:color w:val="0563C1"/>
      <w:u w:val="single"/>
    </w:rPr>
  </w:style>
  <w:style w:type="character" w:styleId="UnresolvedMention">
    <w:name w:val="Unresolved Mention"/>
    <w:basedOn w:val="DefaultParagraphFont"/>
    <w:uiPriority w:val="99"/>
    <w:semiHidden/>
    <w:unhideWhenUsed/>
    <w:rsid w:val="00687160"/>
    <w:rPr>
      <w:color w:val="808080"/>
      <w:shd w:val="clear" w:color="auto" w:fill="E6E6E6"/>
    </w:rPr>
  </w:style>
  <w:style w:type="character" w:styleId="PlaceholderText">
    <w:name w:val="Placeholder Text"/>
    <w:basedOn w:val="DefaultParagraphFont"/>
    <w:uiPriority w:val="99"/>
    <w:semiHidden/>
    <w:rsid w:val="0004306A"/>
    <w:rPr>
      <w:color w:val="808080"/>
    </w:rPr>
  </w:style>
  <w:style w:type="character" w:customStyle="1" w:styleId="ListParagraphChar">
    <w:name w:val="List Paragraph Char"/>
    <w:aliases w:val="Bullet text Char,SEC Bullet Point Char"/>
    <w:basedOn w:val="DefaultParagraphFont"/>
    <w:link w:val="ListParagraph"/>
    <w:qFormat/>
    <w:locked/>
    <w:rsid w:val="0022344C"/>
    <w:rPr>
      <w:rFonts w:ascii="Arial" w:hAnsi="Arial"/>
      <w:color w:val="404040" w:themeColor="text1" w:themeTint="BF"/>
      <w:sz w:val="20"/>
    </w:rPr>
  </w:style>
  <w:style w:type="character" w:customStyle="1" w:styleId="Heading4Char">
    <w:name w:val="Heading 4 Char"/>
    <w:aliases w:val="Level 3 subheading Char"/>
    <w:basedOn w:val="DefaultParagraphFont"/>
    <w:link w:val="Heading4"/>
    <w:uiPriority w:val="7"/>
    <w:rsid w:val="0022344C"/>
    <w:rPr>
      <w:rFonts w:ascii="Arial" w:hAnsi="Arial"/>
      <w:b/>
      <w:i/>
      <w:color w:val="404040" w:themeColor="text1" w:themeTint="BF"/>
      <w:sz w:val="20"/>
    </w:rPr>
  </w:style>
  <w:style w:type="character" w:customStyle="1" w:styleId="Heading5Char">
    <w:name w:val="Heading 5 Char"/>
    <w:basedOn w:val="DefaultParagraphFont"/>
    <w:link w:val="Heading5"/>
    <w:uiPriority w:val="9"/>
    <w:rsid w:val="006A172D"/>
    <w:rPr>
      <w:rFonts w:asciiTheme="majorHAnsi" w:eastAsiaTheme="majorEastAsia" w:hAnsiTheme="majorHAnsi" w:cstheme="majorBidi"/>
      <w:color w:val="365F91" w:themeColor="accent1" w:themeShade="BF"/>
      <w:sz w:val="20"/>
    </w:rPr>
  </w:style>
  <w:style w:type="paragraph" w:styleId="TOC2">
    <w:name w:val="toc 2"/>
    <w:basedOn w:val="Normal"/>
    <w:next w:val="Normal"/>
    <w:autoRedefine/>
    <w:uiPriority w:val="39"/>
    <w:unhideWhenUsed/>
    <w:rsid w:val="00B62A67"/>
    <w:pPr>
      <w:spacing w:after="100"/>
      <w:ind w:left="200"/>
    </w:pPr>
  </w:style>
  <w:style w:type="paragraph" w:styleId="TOC1">
    <w:name w:val="toc 1"/>
    <w:basedOn w:val="Normal"/>
    <w:next w:val="Normal"/>
    <w:autoRedefine/>
    <w:uiPriority w:val="39"/>
    <w:unhideWhenUsed/>
    <w:rsid w:val="00B62A67"/>
    <w:pPr>
      <w:spacing w:after="100"/>
    </w:pPr>
    <w:rPr>
      <w:color w:val="007C31"/>
      <w:sz w:val="22"/>
    </w:rPr>
  </w:style>
  <w:style w:type="paragraph" w:customStyle="1" w:styleId="Questiontitle">
    <w:name w:val="Question title"/>
    <w:basedOn w:val="Normal"/>
    <w:uiPriority w:val="8"/>
    <w:qFormat/>
    <w:rsid w:val="00375D68"/>
    <w:pPr>
      <w:keepNext/>
      <w:spacing w:before="40" w:after="40" w:line="240" w:lineRule="auto"/>
      <w:jc w:val="center"/>
    </w:pPr>
    <w:rPr>
      <w:b/>
      <w:color w:val="FFFFFF" w:themeColor="background1"/>
    </w:rPr>
  </w:style>
  <w:style w:type="paragraph" w:customStyle="1" w:styleId="Questionheader">
    <w:name w:val="Question header"/>
    <w:basedOn w:val="Normal"/>
    <w:uiPriority w:val="8"/>
    <w:qFormat/>
    <w:rsid w:val="004371AB"/>
    <w:pPr>
      <w:keepNext/>
      <w:spacing w:before="40" w:after="80" w:line="288" w:lineRule="auto"/>
      <w:jc w:val="center"/>
    </w:pPr>
    <w:rPr>
      <w:b/>
      <w:color w:val="007C31"/>
    </w:rPr>
  </w:style>
  <w:style w:type="paragraph" w:customStyle="1" w:styleId="Questionbodytext">
    <w:name w:val="Question body text"/>
    <w:basedOn w:val="Normal"/>
    <w:uiPriority w:val="8"/>
    <w:qFormat/>
    <w:rsid w:val="004371AB"/>
    <w:pPr>
      <w:spacing w:before="40" w:after="80" w:line="288" w:lineRule="auto"/>
    </w:pPr>
  </w:style>
  <w:style w:type="table" w:customStyle="1" w:styleId="TableGrid1">
    <w:name w:val="Table Grid1"/>
    <w:basedOn w:val="TableNormal"/>
    <w:next w:val="TableGrid"/>
    <w:uiPriority w:val="59"/>
    <w:rsid w:val="00FE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52081210">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change@gemserv.com" TargetMode="External"/><Relationship Id="rId13" Type="http://schemas.openxmlformats.org/officeDocument/2006/relationships/hyperlink" Target="https://smartenergycodecompany.co.uk/modifications/gpf-timestamp-for-reading-instantaneous-gas-valu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artenergycodecompany.co.uk/modifications/section-d-review-amendments-to-the-fast-track-modification-proc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energycodecompany.co.uk/modifications/section-d-review-moving-the-working-group-terms-of-reference-to-a-separate-docu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martenergycodecompany.co.uk/modifications/section-d-review-amendments-to-the-modification-proc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change@gemserv.com" TargetMode="External"/><Relationship Id="rId14" Type="http://schemas.openxmlformats.org/officeDocument/2006/relationships/hyperlink" Target="https://smartenergycodecompany.co.uk/modifications/amending-the-change-board-decision-making-rules-for-modification-proposa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lients\SECCo\05%20-%20Modifications\Templates\01%20-%20Documents\03%20-%20Refine%20Stage%20documents\03%20-%20Refinement%20Consultation\Refinement%20Consulta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192207869242B49C0FADBBE5940896"/>
        <w:category>
          <w:name w:val="General"/>
          <w:gallery w:val="placeholder"/>
        </w:category>
        <w:types>
          <w:type w:val="bbPlcHdr"/>
        </w:types>
        <w:behaviors>
          <w:behavior w:val="content"/>
        </w:behaviors>
        <w:guid w:val="{752B4D37-6EA4-489D-BCDD-242AB649252C}"/>
      </w:docPartPr>
      <w:docPartBody>
        <w:p w:rsidR="001C02EC" w:rsidRDefault="00F14651" w:rsidP="00F14651">
          <w:pPr>
            <w:pStyle w:val="6C192207869242B49C0FADBBE5940896"/>
          </w:pPr>
          <w:r w:rsidRPr="004F77A6">
            <w:rPr>
              <w:rStyle w:val="PlaceholderText"/>
            </w:rPr>
            <w:t xml:space="preserve">Click </w:t>
          </w:r>
          <w:r>
            <w:rPr>
              <w:rStyle w:val="PlaceholderText"/>
            </w:rPr>
            <w:t>and insert your name</w:t>
          </w:r>
        </w:p>
      </w:docPartBody>
    </w:docPart>
    <w:docPart>
      <w:docPartPr>
        <w:name w:val="4DCDE3E938224329A12B9849ABA7FC25"/>
        <w:category>
          <w:name w:val="General"/>
          <w:gallery w:val="placeholder"/>
        </w:category>
        <w:types>
          <w:type w:val="bbPlcHdr"/>
        </w:types>
        <w:behaviors>
          <w:behavior w:val="content"/>
        </w:behaviors>
        <w:guid w:val="{6CB8920D-7BD1-41F2-B7C1-B5D0B5CC4C68}"/>
      </w:docPartPr>
      <w:docPartBody>
        <w:p w:rsidR="001C02EC" w:rsidRDefault="00F14651" w:rsidP="00F14651">
          <w:pPr>
            <w:pStyle w:val="4DCDE3E938224329A12B9849ABA7FC25"/>
          </w:pPr>
          <w:r w:rsidRPr="004F77A6">
            <w:rPr>
              <w:rStyle w:val="PlaceholderText"/>
            </w:rPr>
            <w:t xml:space="preserve">Click </w:t>
          </w:r>
          <w:r>
            <w:rPr>
              <w:rStyle w:val="PlaceholderText"/>
            </w:rPr>
            <w:t>and insert the name of the organisation you are responding for</w:t>
          </w:r>
        </w:p>
      </w:docPartBody>
    </w:docPart>
    <w:docPart>
      <w:docPartPr>
        <w:name w:val="186CDEEFAAE64C8F94C08C497EBB8E09"/>
        <w:category>
          <w:name w:val="General"/>
          <w:gallery w:val="placeholder"/>
        </w:category>
        <w:types>
          <w:type w:val="bbPlcHdr"/>
        </w:types>
        <w:behaviors>
          <w:behavior w:val="content"/>
        </w:behaviors>
        <w:guid w:val="{F27D685F-8401-4DF0-96A5-256B39411627}"/>
      </w:docPartPr>
      <w:docPartBody>
        <w:p w:rsidR="001C02EC" w:rsidRDefault="00F14651" w:rsidP="00F14651">
          <w:pPr>
            <w:pStyle w:val="186CDEEFAAE64C8F94C08C497EBB8E09"/>
          </w:pPr>
          <w:r w:rsidRPr="004F77A6">
            <w:rPr>
              <w:rStyle w:val="PlaceholderText"/>
            </w:rPr>
            <w:t xml:space="preserve">Click </w:t>
          </w:r>
          <w:r>
            <w:rPr>
              <w:rStyle w:val="PlaceholderText"/>
            </w:rPr>
            <w:t>and insert a phone number we can call you on with any queries</w:t>
          </w:r>
        </w:p>
      </w:docPartBody>
    </w:docPart>
    <w:docPart>
      <w:docPartPr>
        <w:name w:val="355412AC29F34C9AB4292C40C233504B"/>
        <w:category>
          <w:name w:val="General"/>
          <w:gallery w:val="placeholder"/>
        </w:category>
        <w:types>
          <w:type w:val="bbPlcHdr"/>
        </w:types>
        <w:behaviors>
          <w:behavior w:val="content"/>
        </w:behaviors>
        <w:guid w:val="{7B7D6EAA-425D-43C4-9FAC-6EED214FFC4F}"/>
      </w:docPartPr>
      <w:docPartBody>
        <w:p w:rsidR="001C02EC" w:rsidRDefault="00F14651" w:rsidP="00F14651">
          <w:pPr>
            <w:pStyle w:val="355412AC29F34C9AB4292C40C233504B"/>
          </w:pPr>
          <w:r w:rsidRPr="004F77A6">
            <w:rPr>
              <w:rStyle w:val="PlaceholderText"/>
            </w:rPr>
            <w:t>C</w:t>
          </w:r>
          <w:r>
            <w:rPr>
              <w:rStyle w:val="PlaceholderText"/>
            </w:rPr>
            <w:t>lick and select your Party Category</w:t>
          </w:r>
        </w:p>
      </w:docPartBody>
    </w:docPart>
    <w:docPart>
      <w:docPartPr>
        <w:name w:val="C67E4185AC56406A89994B02BB62DD41"/>
        <w:category>
          <w:name w:val="General"/>
          <w:gallery w:val="placeholder"/>
        </w:category>
        <w:types>
          <w:type w:val="bbPlcHdr"/>
        </w:types>
        <w:behaviors>
          <w:behavior w:val="content"/>
        </w:behaviors>
        <w:guid w:val="{4FC5BECF-9429-47F0-A047-88D6A2E95DBE}"/>
      </w:docPartPr>
      <w:docPartBody>
        <w:p w:rsidR="001C02EC" w:rsidRDefault="00F14651" w:rsidP="00F14651">
          <w:pPr>
            <w:pStyle w:val="C67E4185AC56406A89994B02BB62DD41"/>
          </w:pPr>
          <w:r w:rsidRPr="004F77A6">
            <w:rPr>
              <w:rStyle w:val="PlaceholderText"/>
            </w:rPr>
            <w:t xml:space="preserve">Click </w:t>
          </w:r>
          <w:r>
            <w:rPr>
              <w:rStyle w:val="PlaceholderText"/>
            </w:rPr>
            <w:t>and insert the name(s) of any SEC Parties you are responding for</w:t>
          </w:r>
        </w:p>
      </w:docPartBody>
    </w:docPart>
    <w:docPart>
      <w:docPartPr>
        <w:name w:val="3ABF8F7229934F87A8646218D21AD2BC"/>
        <w:category>
          <w:name w:val="General"/>
          <w:gallery w:val="placeholder"/>
        </w:category>
        <w:types>
          <w:type w:val="bbPlcHdr"/>
        </w:types>
        <w:behaviors>
          <w:behavior w:val="content"/>
        </w:behaviors>
        <w:guid w:val="{A254C81D-7D60-4F49-AA88-1C5B67F00063}"/>
      </w:docPartPr>
      <w:docPartBody>
        <w:p w:rsidR="001C02EC" w:rsidRDefault="00F14651" w:rsidP="00F14651">
          <w:pPr>
            <w:pStyle w:val="3ABF8F7229934F87A8646218D21AD2BC"/>
          </w:pPr>
          <w:r w:rsidRPr="004F77A6">
            <w:rPr>
              <w:rStyle w:val="PlaceholderText"/>
            </w:rPr>
            <w:t>C</w:t>
          </w:r>
          <w:r>
            <w:rPr>
              <w:rStyle w:val="PlaceholderText"/>
            </w:rPr>
            <w:t>lick and select your response</w:t>
          </w:r>
        </w:p>
      </w:docPartBody>
    </w:docPart>
    <w:docPart>
      <w:docPartPr>
        <w:name w:val="7F39B263C5C04019BD4E451AE63EA6AB"/>
        <w:category>
          <w:name w:val="General"/>
          <w:gallery w:val="placeholder"/>
        </w:category>
        <w:types>
          <w:type w:val="bbPlcHdr"/>
        </w:types>
        <w:behaviors>
          <w:behavior w:val="content"/>
        </w:behaviors>
        <w:guid w:val="{CC537310-1E58-4622-AB20-51BA75B8EDDA}"/>
      </w:docPartPr>
      <w:docPartBody>
        <w:p w:rsidR="001C02EC" w:rsidRDefault="00F14651" w:rsidP="00F14651">
          <w:pPr>
            <w:pStyle w:val="7F39B263C5C04019BD4E451AE63EA6AB"/>
          </w:pPr>
          <w:r w:rsidRPr="004F77A6">
            <w:rPr>
              <w:rStyle w:val="PlaceholderText"/>
            </w:rPr>
            <w:t>C</w:t>
          </w:r>
          <w:r>
            <w:rPr>
              <w:rStyle w:val="PlaceholderText"/>
            </w:rPr>
            <w:t>lick and select your response</w:t>
          </w:r>
        </w:p>
      </w:docPartBody>
    </w:docPart>
    <w:docPart>
      <w:docPartPr>
        <w:name w:val="4BEF168B471443C3AF78ECB846171CC5"/>
        <w:category>
          <w:name w:val="General"/>
          <w:gallery w:val="placeholder"/>
        </w:category>
        <w:types>
          <w:type w:val="bbPlcHdr"/>
        </w:types>
        <w:behaviors>
          <w:behavior w:val="content"/>
        </w:behaviors>
        <w:guid w:val="{B1AE1E7F-0111-4AF0-8A1C-09FED5917947}"/>
      </w:docPartPr>
      <w:docPartBody>
        <w:p w:rsidR="001C02EC" w:rsidRDefault="00F14651" w:rsidP="00F14651">
          <w:pPr>
            <w:pStyle w:val="4BEF168B471443C3AF78ECB846171CC5"/>
          </w:pPr>
          <w:r w:rsidRPr="004F77A6">
            <w:rPr>
              <w:rStyle w:val="PlaceholderText"/>
            </w:rPr>
            <w:t xml:space="preserve">Click </w:t>
          </w:r>
          <w:r>
            <w:rPr>
              <w:rStyle w:val="PlaceholderText"/>
            </w:rPr>
            <w:t>and insert the rationale for your response</w:t>
          </w:r>
        </w:p>
      </w:docPartBody>
    </w:docPart>
    <w:docPart>
      <w:docPartPr>
        <w:name w:val="47C1B1586B36411E93D8F8AE95F8B095"/>
        <w:category>
          <w:name w:val="General"/>
          <w:gallery w:val="placeholder"/>
        </w:category>
        <w:types>
          <w:type w:val="bbPlcHdr"/>
        </w:types>
        <w:behaviors>
          <w:behavior w:val="content"/>
        </w:behaviors>
        <w:guid w:val="{6FBDFED0-6921-451E-AECB-F6DC45B7BCFD}"/>
      </w:docPartPr>
      <w:docPartBody>
        <w:p w:rsidR="001C02EC" w:rsidRDefault="00F14651" w:rsidP="00F14651">
          <w:pPr>
            <w:pStyle w:val="47C1B1586B36411E93D8F8AE95F8B095"/>
          </w:pPr>
          <w:r w:rsidRPr="004F77A6">
            <w:rPr>
              <w:rStyle w:val="PlaceholderText"/>
            </w:rPr>
            <w:t>C</w:t>
          </w:r>
          <w:r>
            <w:rPr>
              <w:rStyle w:val="PlaceholderText"/>
            </w:rPr>
            <w:t>lick and select your response</w:t>
          </w:r>
        </w:p>
      </w:docPartBody>
    </w:docPart>
    <w:docPart>
      <w:docPartPr>
        <w:name w:val="5409B9D4D19F40AF8F7776A687D3DF0D"/>
        <w:category>
          <w:name w:val="General"/>
          <w:gallery w:val="placeholder"/>
        </w:category>
        <w:types>
          <w:type w:val="bbPlcHdr"/>
        </w:types>
        <w:behaviors>
          <w:behavior w:val="content"/>
        </w:behaviors>
        <w:guid w:val="{92650B8A-96B4-41A0-AAE5-47BE6DABC26C}"/>
      </w:docPartPr>
      <w:docPartBody>
        <w:p w:rsidR="001C02EC" w:rsidRDefault="00F14651" w:rsidP="00F14651">
          <w:pPr>
            <w:pStyle w:val="5409B9D4D19F40AF8F7776A687D3DF0D"/>
          </w:pPr>
          <w:r w:rsidRPr="004F77A6">
            <w:rPr>
              <w:rStyle w:val="PlaceholderText"/>
            </w:rPr>
            <w:t xml:space="preserve">Click </w:t>
          </w:r>
          <w:r>
            <w:rPr>
              <w:rStyle w:val="PlaceholderText"/>
            </w:rPr>
            <w:t>and insert the rationale for your response</w:t>
          </w:r>
        </w:p>
      </w:docPartBody>
    </w:docPart>
    <w:docPart>
      <w:docPartPr>
        <w:name w:val="C0D19BB89FF5467BABB5EB136CD9CC9D"/>
        <w:category>
          <w:name w:val="General"/>
          <w:gallery w:val="placeholder"/>
        </w:category>
        <w:types>
          <w:type w:val="bbPlcHdr"/>
        </w:types>
        <w:behaviors>
          <w:behavior w:val="content"/>
        </w:behaviors>
        <w:guid w:val="{D64A2843-53FD-4895-ADA4-5DC6DB7D0BE7}"/>
      </w:docPartPr>
      <w:docPartBody>
        <w:p w:rsidR="001C02EC" w:rsidRDefault="00F14651" w:rsidP="00F14651">
          <w:pPr>
            <w:pStyle w:val="C0D19BB89FF5467BABB5EB136CD9CC9D"/>
          </w:pPr>
          <w:r w:rsidRPr="004F77A6">
            <w:rPr>
              <w:rStyle w:val="PlaceholderText"/>
            </w:rPr>
            <w:t xml:space="preserve">Click </w:t>
          </w:r>
          <w:r>
            <w:rPr>
              <w:rStyle w:val="PlaceholderText"/>
            </w:rPr>
            <w:t>and insert your response and any supporting rationale</w:t>
          </w:r>
        </w:p>
      </w:docPartBody>
    </w:docPart>
    <w:docPart>
      <w:docPartPr>
        <w:name w:val="EF50C1C8D4F74A08A873898C763F911A"/>
        <w:category>
          <w:name w:val="General"/>
          <w:gallery w:val="placeholder"/>
        </w:category>
        <w:types>
          <w:type w:val="bbPlcHdr"/>
        </w:types>
        <w:behaviors>
          <w:behavior w:val="content"/>
        </w:behaviors>
        <w:guid w:val="{A8ABB3C9-5CE5-4A23-8EB0-BDB1A305EFC8}"/>
      </w:docPartPr>
      <w:docPartBody>
        <w:p w:rsidR="001C02EC" w:rsidRDefault="00F14651" w:rsidP="00F14651">
          <w:pPr>
            <w:pStyle w:val="EF50C1C8D4F74A08A873898C763F911A"/>
          </w:pPr>
          <w:r w:rsidRPr="004F77A6">
            <w:rPr>
              <w:rStyle w:val="PlaceholderText"/>
            </w:rPr>
            <w:t xml:space="preserve">Click </w:t>
          </w:r>
          <w:r>
            <w:rPr>
              <w:rStyle w:val="PlaceholderText"/>
            </w:rPr>
            <w:t>and insert your response and any supporting rationale</w:t>
          </w:r>
        </w:p>
      </w:docPartBody>
    </w:docPart>
    <w:docPart>
      <w:docPartPr>
        <w:name w:val="B711B74A47CD4350A36E40D7C6B8BFCD"/>
        <w:category>
          <w:name w:val="General"/>
          <w:gallery w:val="placeholder"/>
        </w:category>
        <w:types>
          <w:type w:val="bbPlcHdr"/>
        </w:types>
        <w:behaviors>
          <w:behavior w:val="content"/>
        </w:behaviors>
        <w:guid w:val="{8F731D70-A9A5-4FAC-BE75-D433AC9403FF}"/>
      </w:docPartPr>
      <w:docPartBody>
        <w:p w:rsidR="001C02EC" w:rsidRDefault="00F14651" w:rsidP="00F14651">
          <w:pPr>
            <w:pStyle w:val="B711B74A47CD4350A36E40D7C6B8BFCD"/>
          </w:pPr>
          <w:r w:rsidRPr="004F77A6">
            <w:rPr>
              <w:rStyle w:val="PlaceholderText"/>
            </w:rPr>
            <w:t>C</w:t>
          </w:r>
          <w:r>
            <w:rPr>
              <w:rStyle w:val="PlaceholderText"/>
            </w:rPr>
            <w:t>lick and select your response</w:t>
          </w:r>
        </w:p>
      </w:docPartBody>
    </w:docPart>
    <w:docPart>
      <w:docPartPr>
        <w:name w:val="DDB66932BAF34806A32AE107A4CBC34C"/>
        <w:category>
          <w:name w:val="General"/>
          <w:gallery w:val="placeholder"/>
        </w:category>
        <w:types>
          <w:type w:val="bbPlcHdr"/>
        </w:types>
        <w:behaviors>
          <w:behavior w:val="content"/>
        </w:behaviors>
        <w:guid w:val="{B7A3C23A-CF33-47D5-BEF0-5C5BC8044BD1}"/>
      </w:docPartPr>
      <w:docPartBody>
        <w:p w:rsidR="001C02EC" w:rsidRDefault="00F14651" w:rsidP="00F14651">
          <w:pPr>
            <w:pStyle w:val="DDB66932BAF34806A32AE107A4CBC34C"/>
          </w:pPr>
          <w:r w:rsidRPr="004F77A6">
            <w:rPr>
              <w:rStyle w:val="PlaceholderText"/>
            </w:rPr>
            <w:t xml:space="preserve">Click </w:t>
          </w:r>
          <w:r>
            <w:rPr>
              <w:rStyle w:val="PlaceholderText"/>
            </w:rPr>
            <w:t>and insert the rationale for your response</w:t>
          </w:r>
        </w:p>
      </w:docPartBody>
    </w:docPart>
    <w:docPart>
      <w:docPartPr>
        <w:name w:val="118E661E4DE74F88953562F5E0AF7562"/>
        <w:category>
          <w:name w:val="General"/>
          <w:gallery w:val="placeholder"/>
        </w:category>
        <w:types>
          <w:type w:val="bbPlcHdr"/>
        </w:types>
        <w:behaviors>
          <w:behavior w:val="content"/>
        </w:behaviors>
        <w:guid w:val="{F8DCB0C5-2387-4A91-A1BA-D7208F4DC540}"/>
      </w:docPartPr>
      <w:docPartBody>
        <w:p w:rsidR="001C02EC" w:rsidRDefault="00F14651" w:rsidP="00F14651">
          <w:pPr>
            <w:pStyle w:val="118E661E4DE74F88953562F5E0AF7562"/>
          </w:pPr>
          <w:r w:rsidRPr="004F77A6">
            <w:rPr>
              <w:rStyle w:val="PlaceholderText"/>
            </w:rPr>
            <w:t xml:space="preserve">Click </w:t>
          </w:r>
          <w:r>
            <w:rPr>
              <w:rStyle w:val="PlaceholderText"/>
            </w:rPr>
            <w:t>and insert your response and any supporting rationale</w:t>
          </w:r>
        </w:p>
      </w:docPartBody>
    </w:docPart>
    <w:docPart>
      <w:docPartPr>
        <w:name w:val="DFF0920FDF5248B7BCAF2AE25EB98C6A"/>
        <w:category>
          <w:name w:val="General"/>
          <w:gallery w:val="placeholder"/>
        </w:category>
        <w:types>
          <w:type w:val="bbPlcHdr"/>
        </w:types>
        <w:behaviors>
          <w:behavior w:val="content"/>
        </w:behaviors>
        <w:guid w:val="{650EF33A-96C8-42DE-8493-F77D0C0EA9C4}"/>
      </w:docPartPr>
      <w:docPartBody>
        <w:p w:rsidR="001C02EC" w:rsidRDefault="00F14651" w:rsidP="00F14651">
          <w:pPr>
            <w:pStyle w:val="DFF0920FDF5248B7BCAF2AE25EB98C6A"/>
          </w:pPr>
          <w:r w:rsidRPr="004F77A6">
            <w:rPr>
              <w:rStyle w:val="PlaceholderText"/>
            </w:rPr>
            <w:t xml:space="preserve">Click </w:t>
          </w:r>
          <w:r>
            <w:rPr>
              <w:rStyle w:val="PlaceholderText"/>
            </w:rPr>
            <w:t>and insert your response and any supporting rationale</w:t>
          </w:r>
        </w:p>
      </w:docPartBody>
    </w:docPart>
    <w:docPart>
      <w:docPartPr>
        <w:name w:val="E2710BB5BAD94F91A06A6C316E02A96F"/>
        <w:category>
          <w:name w:val="General"/>
          <w:gallery w:val="placeholder"/>
        </w:category>
        <w:types>
          <w:type w:val="bbPlcHdr"/>
        </w:types>
        <w:behaviors>
          <w:behavior w:val="content"/>
        </w:behaviors>
        <w:guid w:val="{278AB618-D064-4E1A-963E-AB7BEC28AAAA}"/>
      </w:docPartPr>
      <w:docPartBody>
        <w:p w:rsidR="001C02EC" w:rsidRDefault="00F14651" w:rsidP="00F14651">
          <w:pPr>
            <w:pStyle w:val="E2710BB5BAD94F91A06A6C316E02A96F"/>
          </w:pPr>
          <w:r w:rsidRPr="004F77A6">
            <w:rPr>
              <w:rStyle w:val="PlaceholderText"/>
            </w:rPr>
            <w:t xml:space="preserve">Click </w:t>
          </w:r>
          <w:r>
            <w:rPr>
              <w:rStyle w:val="PlaceholderText"/>
            </w:rPr>
            <w:t>and insert your response and any supporting rationale</w:t>
          </w:r>
        </w:p>
      </w:docPartBody>
    </w:docPart>
    <w:docPart>
      <w:docPartPr>
        <w:name w:val="867BBE41ABD2432D97798CE0B667487E"/>
        <w:category>
          <w:name w:val="General"/>
          <w:gallery w:val="placeholder"/>
        </w:category>
        <w:types>
          <w:type w:val="bbPlcHdr"/>
        </w:types>
        <w:behaviors>
          <w:behavior w:val="content"/>
        </w:behaviors>
        <w:guid w:val="{CA37EB2F-3C2F-4529-85B1-FA1A27C31C12}"/>
      </w:docPartPr>
      <w:docPartBody>
        <w:p w:rsidR="001C02EC" w:rsidRDefault="00F14651" w:rsidP="00F14651">
          <w:pPr>
            <w:pStyle w:val="867BBE41ABD2432D97798CE0B667487E"/>
          </w:pPr>
          <w:r w:rsidRPr="004F77A6">
            <w:rPr>
              <w:rStyle w:val="PlaceholderText"/>
            </w:rPr>
            <w:t xml:space="preserve">Click </w:t>
          </w:r>
          <w:r>
            <w:rPr>
              <w:rStyle w:val="PlaceholderText"/>
            </w:rPr>
            <w:t>and insert your response and any supporting rationale</w:t>
          </w:r>
        </w:p>
      </w:docPartBody>
    </w:docPart>
    <w:docPart>
      <w:docPartPr>
        <w:name w:val="411CDB2DB48244E3A7CF6036E4B0AB02"/>
        <w:category>
          <w:name w:val="General"/>
          <w:gallery w:val="placeholder"/>
        </w:category>
        <w:types>
          <w:type w:val="bbPlcHdr"/>
        </w:types>
        <w:behaviors>
          <w:behavior w:val="content"/>
        </w:behaviors>
        <w:guid w:val="{F4BCA656-DE09-4124-8F46-071330868ABD}"/>
      </w:docPartPr>
      <w:docPartBody>
        <w:p w:rsidR="001C02EC" w:rsidRDefault="00F14651" w:rsidP="00F14651">
          <w:pPr>
            <w:pStyle w:val="411CDB2DB48244E3A7CF6036E4B0AB02"/>
          </w:pPr>
          <w:r w:rsidRPr="004F77A6">
            <w:rPr>
              <w:rStyle w:val="PlaceholderText"/>
            </w:rPr>
            <w:t>C</w:t>
          </w:r>
          <w:r>
            <w:rPr>
              <w:rStyle w:val="PlaceholderText"/>
            </w:rPr>
            <w:t>lick and select your response</w:t>
          </w:r>
        </w:p>
      </w:docPartBody>
    </w:docPart>
    <w:docPart>
      <w:docPartPr>
        <w:name w:val="FA09EE70927448D7BE278B6891836FFF"/>
        <w:category>
          <w:name w:val="General"/>
          <w:gallery w:val="placeholder"/>
        </w:category>
        <w:types>
          <w:type w:val="bbPlcHdr"/>
        </w:types>
        <w:behaviors>
          <w:behavior w:val="content"/>
        </w:behaviors>
        <w:guid w:val="{57EF7130-9DE7-4B9C-B2F2-5C005FD795DA}"/>
      </w:docPartPr>
      <w:docPartBody>
        <w:p w:rsidR="001C02EC" w:rsidRDefault="00F14651" w:rsidP="00F14651">
          <w:pPr>
            <w:pStyle w:val="FA09EE70927448D7BE278B6891836FFF"/>
          </w:pPr>
          <w:r w:rsidRPr="004F77A6">
            <w:rPr>
              <w:rStyle w:val="PlaceholderText"/>
            </w:rPr>
            <w:t xml:space="preserve">Click </w:t>
          </w:r>
          <w:r>
            <w:rPr>
              <w:rStyle w:val="PlaceholderText"/>
            </w:rPr>
            <w:t>and insert the rationale for your response</w:t>
          </w:r>
        </w:p>
      </w:docPartBody>
    </w:docPart>
    <w:docPart>
      <w:docPartPr>
        <w:name w:val="958CE1843C744DA990D70F595FF1198C"/>
        <w:category>
          <w:name w:val="General"/>
          <w:gallery w:val="placeholder"/>
        </w:category>
        <w:types>
          <w:type w:val="bbPlcHdr"/>
        </w:types>
        <w:behaviors>
          <w:behavior w:val="content"/>
        </w:behaviors>
        <w:guid w:val="{6CAECFE3-7941-4B25-8986-ED80A4E93ADF}"/>
      </w:docPartPr>
      <w:docPartBody>
        <w:p w:rsidR="001C02EC" w:rsidRDefault="00F14651" w:rsidP="00F14651">
          <w:pPr>
            <w:pStyle w:val="958CE1843C744DA990D70F595FF1198C"/>
          </w:pPr>
          <w:r w:rsidRPr="004F77A6">
            <w:rPr>
              <w:rStyle w:val="PlaceholderText"/>
            </w:rPr>
            <w:t xml:space="preserve">Click </w:t>
          </w:r>
          <w:r>
            <w:rPr>
              <w:rStyle w:val="PlaceholderText"/>
            </w:rPr>
            <w:t>and insert your response and any supporting rationale</w:t>
          </w:r>
        </w:p>
      </w:docPartBody>
    </w:docPart>
    <w:docPart>
      <w:docPartPr>
        <w:name w:val="1B6F840D6D33476598CB2A15FE158FEB"/>
        <w:category>
          <w:name w:val="General"/>
          <w:gallery w:val="placeholder"/>
        </w:category>
        <w:types>
          <w:type w:val="bbPlcHdr"/>
        </w:types>
        <w:behaviors>
          <w:behavior w:val="content"/>
        </w:behaviors>
        <w:guid w:val="{5C2D96E9-BCE3-491F-9DBE-C10DA41840C9}"/>
      </w:docPartPr>
      <w:docPartBody>
        <w:p w:rsidR="001C02EC" w:rsidRDefault="00F14651" w:rsidP="00F14651">
          <w:pPr>
            <w:pStyle w:val="1B6F840D6D33476598CB2A15FE158FEB"/>
          </w:pPr>
          <w:r w:rsidRPr="004F77A6">
            <w:rPr>
              <w:rStyle w:val="PlaceholderText"/>
            </w:rPr>
            <w:t xml:space="preserve">Click </w:t>
          </w:r>
          <w:r>
            <w:rPr>
              <w:rStyle w:val="PlaceholderText"/>
            </w:rPr>
            <w:t>and insert any further comments</w:t>
          </w:r>
        </w:p>
      </w:docPartBody>
    </w:docPart>
    <w:docPart>
      <w:docPartPr>
        <w:name w:val="A2F7B55CE8624EB7ACDE57A30AEF6E29"/>
        <w:category>
          <w:name w:val="General"/>
          <w:gallery w:val="placeholder"/>
        </w:category>
        <w:types>
          <w:type w:val="bbPlcHdr"/>
        </w:types>
        <w:behaviors>
          <w:behavior w:val="content"/>
        </w:behaviors>
        <w:guid w:val="{47EC4452-F99E-4F09-9CBF-315A822CD6DF}"/>
      </w:docPartPr>
      <w:docPartBody>
        <w:p w:rsidR="001C02EC" w:rsidRDefault="00F14651" w:rsidP="00F14651">
          <w:pPr>
            <w:pStyle w:val="A2F7B55CE8624EB7ACDE57A30AEF6E29"/>
          </w:pPr>
          <w:r w:rsidRPr="004F77A6">
            <w:rPr>
              <w:rStyle w:val="PlaceholderText"/>
            </w:rPr>
            <w:t>C</w:t>
          </w:r>
          <w:r>
            <w:rPr>
              <w:rStyle w:val="PlaceholderText"/>
            </w:rPr>
            <w:t>lick and select your response</w:t>
          </w:r>
        </w:p>
      </w:docPartBody>
    </w:docPart>
    <w:docPart>
      <w:docPartPr>
        <w:name w:val="684521F210CC4618B70CB84436B14A42"/>
        <w:category>
          <w:name w:val="General"/>
          <w:gallery w:val="placeholder"/>
        </w:category>
        <w:types>
          <w:type w:val="bbPlcHdr"/>
        </w:types>
        <w:behaviors>
          <w:behavior w:val="content"/>
        </w:behaviors>
        <w:guid w:val="{7431EA2C-2A76-4BAA-92FC-7BD8ACEE6C72}"/>
      </w:docPartPr>
      <w:docPartBody>
        <w:p w:rsidR="001C02EC" w:rsidRDefault="00F14651" w:rsidP="00F14651">
          <w:pPr>
            <w:pStyle w:val="684521F210CC4618B70CB84436B14A42"/>
          </w:pPr>
          <w:r w:rsidRPr="004F77A6">
            <w:rPr>
              <w:rStyle w:val="PlaceholderText"/>
            </w:rPr>
            <w:t xml:space="preserve">Click </w:t>
          </w:r>
          <w:r>
            <w:rPr>
              <w:rStyle w:val="PlaceholderText"/>
            </w:rPr>
            <w:t>and insert the rationale for your response</w:t>
          </w:r>
        </w:p>
      </w:docPartBody>
    </w:docPart>
    <w:docPart>
      <w:docPartPr>
        <w:name w:val="F9579561008F4152A80837364C443155"/>
        <w:category>
          <w:name w:val="General"/>
          <w:gallery w:val="placeholder"/>
        </w:category>
        <w:types>
          <w:type w:val="bbPlcHdr"/>
        </w:types>
        <w:behaviors>
          <w:behavior w:val="content"/>
        </w:behaviors>
        <w:guid w:val="{B8F55D84-6F3A-4E11-B6E3-624C051C9072}"/>
      </w:docPartPr>
      <w:docPartBody>
        <w:p w:rsidR="001C02EC" w:rsidRDefault="00F14651" w:rsidP="00F14651">
          <w:pPr>
            <w:pStyle w:val="F9579561008F4152A80837364C443155"/>
          </w:pPr>
          <w:r w:rsidRPr="004F77A6">
            <w:rPr>
              <w:rStyle w:val="PlaceholderText"/>
            </w:rPr>
            <w:t xml:space="preserve">Click </w:t>
          </w:r>
          <w:r>
            <w:rPr>
              <w:rStyle w:val="PlaceholderText"/>
            </w:rPr>
            <w:t>and insert your response and any supporting rationale</w:t>
          </w:r>
        </w:p>
      </w:docPartBody>
    </w:docPart>
    <w:docPart>
      <w:docPartPr>
        <w:name w:val="C65215A1832A43DEAD9DADD18047DAD9"/>
        <w:category>
          <w:name w:val="General"/>
          <w:gallery w:val="placeholder"/>
        </w:category>
        <w:types>
          <w:type w:val="bbPlcHdr"/>
        </w:types>
        <w:behaviors>
          <w:behavior w:val="content"/>
        </w:behaviors>
        <w:guid w:val="{98CFD8FD-50F9-4472-9864-414133BC5895}"/>
      </w:docPartPr>
      <w:docPartBody>
        <w:p w:rsidR="0045369E" w:rsidRDefault="001F39B7" w:rsidP="001F39B7">
          <w:pPr>
            <w:pStyle w:val="C65215A1832A43DEAD9DADD18047DAD9"/>
          </w:pPr>
          <w:r w:rsidRPr="004F77A6">
            <w:rPr>
              <w:rStyle w:val="PlaceholderText"/>
            </w:rPr>
            <w:t xml:space="preserve">Click </w:t>
          </w:r>
          <w:r>
            <w:rPr>
              <w:rStyle w:val="PlaceholderText"/>
            </w:rPr>
            <w:t>and insert your response and any supporting rationale</w:t>
          </w:r>
        </w:p>
      </w:docPartBody>
    </w:docPart>
    <w:docPart>
      <w:docPartPr>
        <w:name w:val="5762009FC4904A3B9EB12FB8DF3ABD06"/>
        <w:category>
          <w:name w:val="General"/>
          <w:gallery w:val="placeholder"/>
        </w:category>
        <w:types>
          <w:type w:val="bbPlcHdr"/>
        </w:types>
        <w:behaviors>
          <w:behavior w:val="content"/>
        </w:behaviors>
        <w:guid w:val="{7E2441DC-1391-41C4-B008-24DE263A966E}"/>
      </w:docPartPr>
      <w:docPartBody>
        <w:p w:rsidR="0045369E" w:rsidRDefault="001F39B7" w:rsidP="001F39B7">
          <w:pPr>
            <w:pStyle w:val="5762009FC4904A3B9EB12FB8DF3ABD06"/>
          </w:pPr>
          <w:r w:rsidRPr="004F77A6">
            <w:rPr>
              <w:rStyle w:val="PlaceholderText"/>
            </w:rPr>
            <w:t>C</w:t>
          </w:r>
          <w:r>
            <w:rPr>
              <w:rStyle w:val="PlaceholderText"/>
            </w:rPr>
            <w:t>lick and select your response</w:t>
          </w:r>
        </w:p>
      </w:docPartBody>
    </w:docPart>
    <w:docPart>
      <w:docPartPr>
        <w:name w:val="B9ACA0812F7949D0B89A24658ADBBEDF"/>
        <w:category>
          <w:name w:val="General"/>
          <w:gallery w:val="placeholder"/>
        </w:category>
        <w:types>
          <w:type w:val="bbPlcHdr"/>
        </w:types>
        <w:behaviors>
          <w:behavior w:val="content"/>
        </w:behaviors>
        <w:guid w:val="{8364144E-8186-4456-979B-33408EE97AC8}"/>
      </w:docPartPr>
      <w:docPartBody>
        <w:p w:rsidR="0045369E" w:rsidRDefault="001F39B7" w:rsidP="001F39B7">
          <w:pPr>
            <w:pStyle w:val="B9ACA0812F7949D0B89A24658ADBBEDF"/>
          </w:pPr>
          <w:r w:rsidRPr="004F77A6">
            <w:rPr>
              <w:rStyle w:val="PlaceholderText"/>
            </w:rPr>
            <w:t xml:space="preserve">Click </w:t>
          </w:r>
          <w:r>
            <w:rPr>
              <w:rStyle w:val="PlaceholderText"/>
            </w:rPr>
            <w:t>and insert the rationale for your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2C"/>
    <w:rsid w:val="001C02EC"/>
    <w:rsid w:val="001F39B7"/>
    <w:rsid w:val="003D1FD7"/>
    <w:rsid w:val="0045369E"/>
    <w:rsid w:val="004E702C"/>
    <w:rsid w:val="00E44466"/>
    <w:rsid w:val="00E64E10"/>
    <w:rsid w:val="00F14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69E"/>
    <w:rPr>
      <w:color w:val="808080"/>
    </w:rPr>
  </w:style>
  <w:style w:type="paragraph" w:customStyle="1" w:styleId="6C192207869242B49C0FADBBE5940896">
    <w:name w:val="6C192207869242B49C0FADBBE5940896"/>
    <w:rsid w:val="00F14651"/>
  </w:style>
  <w:style w:type="paragraph" w:customStyle="1" w:styleId="4DCDE3E938224329A12B9849ABA7FC25">
    <w:name w:val="4DCDE3E938224329A12B9849ABA7FC25"/>
    <w:rsid w:val="00F14651"/>
  </w:style>
  <w:style w:type="paragraph" w:customStyle="1" w:styleId="186CDEEFAAE64C8F94C08C497EBB8E09">
    <w:name w:val="186CDEEFAAE64C8F94C08C497EBB8E09"/>
    <w:rsid w:val="00F14651"/>
  </w:style>
  <w:style w:type="paragraph" w:customStyle="1" w:styleId="355412AC29F34C9AB4292C40C233504B">
    <w:name w:val="355412AC29F34C9AB4292C40C233504B"/>
    <w:rsid w:val="00F14651"/>
  </w:style>
  <w:style w:type="paragraph" w:customStyle="1" w:styleId="C67E4185AC56406A89994B02BB62DD41">
    <w:name w:val="C67E4185AC56406A89994B02BB62DD41"/>
    <w:rsid w:val="00F14651"/>
  </w:style>
  <w:style w:type="paragraph" w:customStyle="1" w:styleId="3ABF8F7229934F87A8646218D21AD2BC">
    <w:name w:val="3ABF8F7229934F87A8646218D21AD2BC"/>
    <w:rsid w:val="00F14651"/>
  </w:style>
  <w:style w:type="paragraph" w:customStyle="1" w:styleId="7F39B263C5C04019BD4E451AE63EA6AB">
    <w:name w:val="7F39B263C5C04019BD4E451AE63EA6AB"/>
    <w:rsid w:val="00F14651"/>
  </w:style>
  <w:style w:type="paragraph" w:customStyle="1" w:styleId="4BEF168B471443C3AF78ECB846171CC5">
    <w:name w:val="4BEF168B471443C3AF78ECB846171CC5"/>
    <w:rsid w:val="00F14651"/>
  </w:style>
  <w:style w:type="paragraph" w:customStyle="1" w:styleId="47C1B1586B36411E93D8F8AE95F8B095">
    <w:name w:val="47C1B1586B36411E93D8F8AE95F8B095"/>
    <w:rsid w:val="00F14651"/>
  </w:style>
  <w:style w:type="paragraph" w:customStyle="1" w:styleId="5409B9D4D19F40AF8F7776A687D3DF0D">
    <w:name w:val="5409B9D4D19F40AF8F7776A687D3DF0D"/>
    <w:rsid w:val="00F14651"/>
  </w:style>
  <w:style w:type="paragraph" w:customStyle="1" w:styleId="C0D19BB89FF5467BABB5EB136CD9CC9D">
    <w:name w:val="C0D19BB89FF5467BABB5EB136CD9CC9D"/>
    <w:rsid w:val="00F14651"/>
  </w:style>
  <w:style w:type="paragraph" w:customStyle="1" w:styleId="EF50C1C8D4F74A08A873898C763F911A">
    <w:name w:val="EF50C1C8D4F74A08A873898C763F911A"/>
    <w:rsid w:val="00F14651"/>
  </w:style>
  <w:style w:type="paragraph" w:customStyle="1" w:styleId="B711B74A47CD4350A36E40D7C6B8BFCD">
    <w:name w:val="B711B74A47CD4350A36E40D7C6B8BFCD"/>
    <w:rsid w:val="00F14651"/>
  </w:style>
  <w:style w:type="paragraph" w:customStyle="1" w:styleId="DDB66932BAF34806A32AE107A4CBC34C">
    <w:name w:val="DDB66932BAF34806A32AE107A4CBC34C"/>
    <w:rsid w:val="00F14651"/>
  </w:style>
  <w:style w:type="paragraph" w:customStyle="1" w:styleId="118E661E4DE74F88953562F5E0AF7562">
    <w:name w:val="118E661E4DE74F88953562F5E0AF7562"/>
    <w:rsid w:val="00F14651"/>
  </w:style>
  <w:style w:type="paragraph" w:customStyle="1" w:styleId="DFF0920FDF5248B7BCAF2AE25EB98C6A">
    <w:name w:val="DFF0920FDF5248B7BCAF2AE25EB98C6A"/>
    <w:rsid w:val="00F14651"/>
  </w:style>
  <w:style w:type="paragraph" w:customStyle="1" w:styleId="E2710BB5BAD94F91A06A6C316E02A96F">
    <w:name w:val="E2710BB5BAD94F91A06A6C316E02A96F"/>
    <w:rsid w:val="00F14651"/>
  </w:style>
  <w:style w:type="paragraph" w:customStyle="1" w:styleId="867BBE41ABD2432D97798CE0B667487E">
    <w:name w:val="867BBE41ABD2432D97798CE0B667487E"/>
    <w:rsid w:val="00F14651"/>
  </w:style>
  <w:style w:type="paragraph" w:customStyle="1" w:styleId="411CDB2DB48244E3A7CF6036E4B0AB02">
    <w:name w:val="411CDB2DB48244E3A7CF6036E4B0AB02"/>
    <w:rsid w:val="00F14651"/>
  </w:style>
  <w:style w:type="paragraph" w:customStyle="1" w:styleId="FA09EE70927448D7BE278B6891836FFF">
    <w:name w:val="FA09EE70927448D7BE278B6891836FFF"/>
    <w:rsid w:val="00F14651"/>
  </w:style>
  <w:style w:type="paragraph" w:customStyle="1" w:styleId="958CE1843C744DA990D70F595FF1198C">
    <w:name w:val="958CE1843C744DA990D70F595FF1198C"/>
    <w:rsid w:val="00F14651"/>
  </w:style>
  <w:style w:type="paragraph" w:customStyle="1" w:styleId="1B6F840D6D33476598CB2A15FE158FEB">
    <w:name w:val="1B6F840D6D33476598CB2A15FE158FEB"/>
    <w:rsid w:val="00F14651"/>
  </w:style>
  <w:style w:type="paragraph" w:customStyle="1" w:styleId="A2F7B55CE8624EB7ACDE57A30AEF6E29">
    <w:name w:val="A2F7B55CE8624EB7ACDE57A30AEF6E29"/>
    <w:rsid w:val="00F14651"/>
  </w:style>
  <w:style w:type="paragraph" w:customStyle="1" w:styleId="684521F210CC4618B70CB84436B14A42">
    <w:name w:val="684521F210CC4618B70CB84436B14A42"/>
    <w:rsid w:val="00F14651"/>
  </w:style>
  <w:style w:type="paragraph" w:customStyle="1" w:styleId="F9579561008F4152A80837364C443155">
    <w:name w:val="F9579561008F4152A80837364C443155"/>
    <w:rsid w:val="00F14651"/>
  </w:style>
  <w:style w:type="paragraph" w:customStyle="1" w:styleId="C65215A1832A43DEAD9DADD18047DAD9">
    <w:name w:val="C65215A1832A43DEAD9DADD18047DAD9"/>
    <w:rsid w:val="001F39B7"/>
  </w:style>
  <w:style w:type="paragraph" w:customStyle="1" w:styleId="5762009FC4904A3B9EB12FB8DF3ABD06">
    <w:name w:val="5762009FC4904A3B9EB12FB8DF3ABD06"/>
    <w:rsid w:val="001F39B7"/>
  </w:style>
  <w:style w:type="paragraph" w:customStyle="1" w:styleId="B9ACA0812F7949D0B89A24658ADBBEDF">
    <w:name w:val="B9ACA0812F7949D0B89A24658ADBBEDF"/>
    <w:rsid w:val="001F39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7F4ED-C5CE-469D-8A8C-55024AF1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Refinement Consultation Template</Template>
  <TotalTime>2</TotalTime>
  <Pages>12</Pages>
  <Words>4102</Words>
  <Characters>23384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SEC Section D Review Consultation</vt:lpstr>
    </vt:vector>
  </TitlesOfParts>
  <Company>SECAS</Company>
  <LinksUpToDate>false</LinksUpToDate>
  <CharactersWithSpaces>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Section D Review Consultation</dc:title>
  <dc:subject/>
  <dc:creator>Joe Hehir</dc:creator>
  <cp:keywords/>
  <dc:description/>
  <cp:lastModifiedBy>Joe Hehir</cp:lastModifiedBy>
  <cp:revision>3</cp:revision>
  <cp:lastPrinted>2018-06-08T10:24:00Z</cp:lastPrinted>
  <dcterms:created xsi:type="dcterms:W3CDTF">2020-10-21T08:27:00Z</dcterms:created>
  <dcterms:modified xsi:type="dcterms:W3CDTF">2020-10-21T11:20:00Z</dcterms:modified>
</cp:coreProperties>
</file>