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61" w:rsidRPr="00482843" w:rsidRDefault="00457461" w:rsidP="00457461">
      <w:pPr>
        <w:pStyle w:val="SECPaperTitle"/>
        <w:jc w:val="left"/>
        <w:rPr>
          <w:sz w:val="28"/>
        </w:rPr>
      </w:pPr>
      <w:r>
        <w:rPr>
          <w:sz w:val="28"/>
        </w:rPr>
        <w:t>SSC</w:t>
      </w:r>
      <w:r w:rsidRPr="00482843">
        <w:rPr>
          <w:sz w:val="28"/>
        </w:rPr>
        <w:t xml:space="preserve"> Member Nomination Form</w:t>
      </w:r>
    </w:p>
    <w:p w:rsidR="00457461" w:rsidRDefault="00457461" w:rsidP="00457461">
      <w:r>
        <w:t>This nomination form must be completed and returned to SECAS</w:t>
      </w:r>
      <w:r w:rsidR="008C3286">
        <w:t>.</w:t>
      </w:r>
      <w:bookmarkStart w:id="0" w:name="_GoBack"/>
      <w:bookmarkEnd w:id="0"/>
      <w:r>
        <w:t xml:space="preserve"> The Nominee must have been nominated by a Senior Position within your organisation (e.g. Director, Managing Director, etc.). </w:t>
      </w:r>
    </w:p>
    <w:p w:rsidR="00457461" w:rsidRDefault="00457461" w:rsidP="00457461">
      <w:r>
        <w:t>If there is any incomplete information, SECAS reserves the right to disregard the nomination and therefore not allow the nomination to continue to the Election Process stage if required.</w:t>
      </w:r>
    </w:p>
    <w:p w:rsidR="00457461" w:rsidRDefault="00457461" w:rsidP="00457461">
      <w:r>
        <w:t xml:space="preserve">The completed form can be submitted in electronic form to </w:t>
      </w:r>
      <w:hyperlink r:id="rId6" w:history="1">
        <w:r w:rsidRPr="0056701F">
          <w:rPr>
            <w:rStyle w:val="Hyperlink"/>
            <w:b/>
          </w:rPr>
          <w:t>ssc@gemserv.com</w:t>
        </w:r>
      </w:hyperlink>
      <w:r w:rsidRPr="004231D8">
        <w:rPr>
          <w:b/>
        </w:rPr>
        <w:t xml:space="preserve"> </w:t>
      </w:r>
      <w:r>
        <w:t xml:space="preserve">or a hard copy can be delivered to </w:t>
      </w:r>
      <w:r w:rsidRPr="004231D8">
        <w:rPr>
          <w:b/>
        </w:rPr>
        <w:t>Smart Energy Code Administrator and Secretariat, Gemserv Limited, 8 Fenchurch Place, London, EC3M 4AJ.</w:t>
      </w:r>
    </w:p>
    <w:tbl>
      <w:tblPr>
        <w:tblStyle w:val="SECTable"/>
        <w:tblW w:w="0" w:type="auto"/>
        <w:tblLook w:val="04A0" w:firstRow="1" w:lastRow="0" w:firstColumn="1" w:lastColumn="0" w:noHBand="0" w:noVBand="1"/>
      </w:tblPr>
      <w:tblGrid>
        <w:gridCol w:w="3397"/>
        <w:gridCol w:w="5408"/>
      </w:tblGrid>
      <w:tr w:rsidR="00457461" w:rsidTr="0026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3397" w:type="dxa"/>
            <w:shd w:val="clear" w:color="auto" w:fill="92D050"/>
            <w:vAlign w:val="center"/>
          </w:tcPr>
          <w:p w:rsidR="00457461" w:rsidRPr="004231D8" w:rsidRDefault="00457461" w:rsidP="00263218">
            <w:pPr>
              <w:spacing w:after="0"/>
              <w:jc w:val="center"/>
              <w:rPr>
                <w:b w:val="0"/>
                <w:color w:val="FFFFFF" w:themeColor="background1"/>
              </w:rPr>
            </w:pPr>
          </w:p>
        </w:tc>
        <w:tc>
          <w:tcPr>
            <w:tcW w:w="5408" w:type="dxa"/>
            <w:shd w:val="clear" w:color="auto" w:fill="92D050"/>
            <w:vAlign w:val="center"/>
          </w:tcPr>
          <w:p w:rsidR="00457461" w:rsidRPr="004231D8" w:rsidRDefault="00457461" w:rsidP="00263218">
            <w:pPr>
              <w:spacing w:before="120"/>
              <w:jc w:val="center"/>
              <w:rPr>
                <w:color w:val="FFFFFF" w:themeColor="background1"/>
              </w:rPr>
            </w:pPr>
          </w:p>
        </w:tc>
      </w:tr>
      <w:tr w:rsidR="00457461" w:rsidTr="00263218">
        <w:trPr>
          <w:trHeight w:val="874"/>
        </w:trPr>
        <w:tc>
          <w:tcPr>
            <w:tcW w:w="3397" w:type="dxa"/>
            <w:vAlign w:val="center"/>
          </w:tcPr>
          <w:p w:rsidR="00457461" w:rsidRPr="004231D8" w:rsidRDefault="00457461" w:rsidP="00263218">
            <w:pPr>
              <w:spacing w:before="120"/>
              <w:rPr>
                <w:b/>
              </w:rPr>
            </w:pPr>
            <w:r w:rsidRPr="004231D8">
              <w:rPr>
                <w:b/>
              </w:rPr>
              <w:t xml:space="preserve">Nominator’s Full Name </w:t>
            </w:r>
          </w:p>
        </w:tc>
        <w:tc>
          <w:tcPr>
            <w:tcW w:w="5408" w:type="dxa"/>
          </w:tcPr>
          <w:p w:rsidR="00457461" w:rsidRDefault="00457461" w:rsidP="00263218"/>
        </w:tc>
      </w:tr>
      <w:tr w:rsidR="00457461" w:rsidTr="00263218">
        <w:trPr>
          <w:trHeight w:val="942"/>
        </w:trPr>
        <w:tc>
          <w:tcPr>
            <w:tcW w:w="3397" w:type="dxa"/>
            <w:vAlign w:val="center"/>
          </w:tcPr>
          <w:p w:rsidR="00457461" w:rsidRPr="004231D8" w:rsidRDefault="00457461" w:rsidP="00263218">
            <w:pPr>
              <w:spacing w:before="120"/>
              <w:rPr>
                <w:b/>
              </w:rPr>
            </w:pPr>
            <w:r>
              <w:rPr>
                <w:b/>
              </w:rPr>
              <w:t>Nominators Contact Details</w:t>
            </w:r>
          </w:p>
        </w:tc>
        <w:tc>
          <w:tcPr>
            <w:tcW w:w="5408" w:type="dxa"/>
          </w:tcPr>
          <w:p w:rsidR="00457461" w:rsidRDefault="00457461" w:rsidP="00263218"/>
        </w:tc>
      </w:tr>
      <w:tr w:rsidR="00457461" w:rsidTr="00263218">
        <w:trPr>
          <w:trHeight w:val="942"/>
        </w:trPr>
        <w:tc>
          <w:tcPr>
            <w:tcW w:w="3397" w:type="dxa"/>
            <w:vAlign w:val="center"/>
          </w:tcPr>
          <w:p w:rsidR="00457461" w:rsidRDefault="00457461" w:rsidP="00263218">
            <w:pPr>
              <w:spacing w:before="120"/>
              <w:rPr>
                <w:b/>
              </w:rPr>
            </w:pPr>
            <w:r>
              <w:rPr>
                <w:b/>
              </w:rPr>
              <w:t>Nominators role within the organisation (e.g. Director)</w:t>
            </w:r>
          </w:p>
        </w:tc>
        <w:tc>
          <w:tcPr>
            <w:tcW w:w="5408" w:type="dxa"/>
          </w:tcPr>
          <w:p w:rsidR="00457461" w:rsidRDefault="00457461" w:rsidP="00263218"/>
        </w:tc>
      </w:tr>
      <w:tr w:rsidR="00457461" w:rsidTr="00263218">
        <w:trPr>
          <w:trHeight w:val="895"/>
        </w:trPr>
        <w:tc>
          <w:tcPr>
            <w:tcW w:w="3397" w:type="dxa"/>
            <w:vAlign w:val="center"/>
          </w:tcPr>
          <w:p w:rsidR="00457461" w:rsidRPr="004231D8" w:rsidRDefault="00457461" w:rsidP="00263218">
            <w:pPr>
              <w:spacing w:before="120"/>
              <w:rPr>
                <w:b/>
              </w:rPr>
            </w:pPr>
            <w:r w:rsidRPr="004231D8">
              <w:rPr>
                <w:b/>
              </w:rPr>
              <w:t>Name of Nominee (</w:t>
            </w:r>
            <w:r>
              <w:rPr>
                <w:b/>
              </w:rPr>
              <w:t>P</w:t>
            </w:r>
            <w:r w:rsidRPr="004231D8">
              <w:rPr>
                <w:b/>
              </w:rPr>
              <w:t xml:space="preserve">erson to be </w:t>
            </w:r>
            <w:r>
              <w:rPr>
                <w:b/>
              </w:rPr>
              <w:t>N</w:t>
            </w:r>
            <w:r w:rsidRPr="004231D8">
              <w:rPr>
                <w:b/>
              </w:rPr>
              <w:t>ominated)</w:t>
            </w:r>
          </w:p>
        </w:tc>
        <w:tc>
          <w:tcPr>
            <w:tcW w:w="5408" w:type="dxa"/>
          </w:tcPr>
          <w:p w:rsidR="00457461" w:rsidRDefault="00457461" w:rsidP="00263218"/>
        </w:tc>
      </w:tr>
      <w:tr w:rsidR="00457461" w:rsidTr="00263218">
        <w:trPr>
          <w:trHeight w:val="874"/>
        </w:trPr>
        <w:tc>
          <w:tcPr>
            <w:tcW w:w="3397" w:type="dxa"/>
            <w:vAlign w:val="center"/>
          </w:tcPr>
          <w:p w:rsidR="00457461" w:rsidRPr="004231D8" w:rsidRDefault="00457461" w:rsidP="00263218">
            <w:pPr>
              <w:spacing w:before="120"/>
              <w:rPr>
                <w:b/>
              </w:rPr>
            </w:pPr>
            <w:r w:rsidRPr="004231D8">
              <w:rPr>
                <w:b/>
              </w:rPr>
              <w:t xml:space="preserve">Position of Nominee </w:t>
            </w:r>
          </w:p>
        </w:tc>
        <w:tc>
          <w:tcPr>
            <w:tcW w:w="5408" w:type="dxa"/>
          </w:tcPr>
          <w:p w:rsidR="00457461" w:rsidRDefault="00457461" w:rsidP="00263218"/>
        </w:tc>
      </w:tr>
      <w:tr w:rsidR="00457461" w:rsidTr="00263218">
        <w:trPr>
          <w:trHeight w:val="874"/>
        </w:trPr>
        <w:tc>
          <w:tcPr>
            <w:tcW w:w="3397" w:type="dxa"/>
            <w:vAlign w:val="center"/>
          </w:tcPr>
          <w:p w:rsidR="00457461" w:rsidRPr="004231D8" w:rsidRDefault="00457461" w:rsidP="00263218">
            <w:pPr>
              <w:spacing w:before="120"/>
              <w:rPr>
                <w:b/>
              </w:rPr>
            </w:pPr>
            <w:r>
              <w:rPr>
                <w:b/>
              </w:rPr>
              <w:t>Has the Nominee been screened to basic BS7858</w:t>
            </w:r>
            <w:r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>?</w:t>
            </w:r>
          </w:p>
        </w:tc>
        <w:tc>
          <w:tcPr>
            <w:tcW w:w="5408" w:type="dxa"/>
          </w:tcPr>
          <w:p w:rsidR="00457461" w:rsidRDefault="00457461" w:rsidP="00263218"/>
        </w:tc>
      </w:tr>
      <w:tr w:rsidR="00457461" w:rsidTr="00263218">
        <w:trPr>
          <w:trHeight w:val="3879"/>
        </w:trPr>
        <w:tc>
          <w:tcPr>
            <w:tcW w:w="3397" w:type="dxa"/>
            <w:vAlign w:val="center"/>
          </w:tcPr>
          <w:p w:rsidR="00457461" w:rsidRPr="004231D8" w:rsidRDefault="00457461" w:rsidP="00263218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Relevant Security Experience or Supporting Information (e.g. Security Manager; Security Accreditation; ISO27001; User Security Assessments, Lead Auditor, etc.)</w:t>
            </w:r>
          </w:p>
        </w:tc>
        <w:tc>
          <w:tcPr>
            <w:tcW w:w="5408" w:type="dxa"/>
          </w:tcPr>
          <w:p w:rsidR="00457461" w:rsidRDefault="00457461" w:rsidP="00263218"/>
        </w:tc>
      </w:tr>
      <w:tr w:rsidR="00457461" w:rsidTr="00263218">
        <w:trPr>
          <w:trHeight w:val="752"/>
        </w:trPr>
        <w:tc>
          <w:tcPr>
            <w:tcW w:w="3397" w:type="dxa"/>
            <w:vAlign w:val="center"/>
          </w:tcPr>
          <w:p w:rsidR="00457461" w:rsidRPr="004231D8" w:rsidRDefault="00457461" w:rsidP="00263218">
            <w:pPr>
              <w:spacing w:before="120"/>
              <w:rPr>
                <w:b/>
              </w:rPr>
            </w:pPr>
            <w:r w:rsidRPr="004231D8">
              <w:rPr>
                <w:b/>
              </w:rPr>
              <w:t>Party Category</w:t>
            </w:r>
          </w:p>
        </w:tc>
        <w:tc>
          <w:tcPr>
            <w:tcW w:w="5408" w:type="dxa"/>
            <w:vAlign w:val="center"/>
          </w:tcPr>
          <w:p w:rsidR="00457461" w:rsidRPr="00C330F9" w:rsidRDefault="00457461" w:rsidP="00263218"/>
        </w:tc>
      </w:tr>
    </w:tbl>
    <w:p w:rsidR="00457461" w:rsidRDefault="00457461" w:rsidP="00457461">
      <w:pPr>
        <w:pStyle w:val="SECPaperTitle"/>
        <w:spacing w:before="0" w:after="0"/>
        <w:jc w:val="left"/>
      </w:pPr>
    </w:p>
    <w:p w:rsidR="00072F89" w:rsidRDefault="00072F89"/>
    <w:sectPr w:rsidR="00072F89" w:rsidSect="00DF2F19">
      <w:headerReference w:type="default" r:id="rId7"/>
      <w:footerReference w:type="default" r:id="rId8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61" w:rsidRDefault="00457461" w:rsidP="00457461">
      <w:pPr>
        <w:spacing w:after="0" w:line="240" w:lineRule="auto"/>
      </w:pPr>
      <w:r>
        <w:separator/>
      </w:r>
    </w:p>
  </w:endnote>
  <w:endnote w:type="continuationSeparator" w:id="0">
    <w:p w:rsidR="00457461" w:rsidRDefault="00457461" w:rsidP="0045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987"/>
      <w:gridCol w:w="2999"/>
    </w:tblGrid>
    <w:tr w:rsidR="00B73E4A" w:rsidRPr="00633F6B" w:rsidTr="00502E28">
      <w:trPr>
        <w:trHeight w:val="426"/>
      </w:trPr>
      <w:tc>
        <w:tcPr>
          <w:tcW w:w="3040" w:type="dxa"/>
        </w:tcPr>
        <w:p w:rsidR="00B73E4A" w:rsidRPr="00633F6B" w:rsidRDefault="008C3286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 w:val="restart"/>
        </w:tcPr>
        <w:p w:rsidR="00B73E4A" w:rsidRPr="00633F6B" w:rsidRDefault="00457461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157F8F5" wp14:editId="76F68B2B">
                <wp:extent cx="1306195" cy="748030"/>
                <wp:effectExtent l="0" t="0" r="8255" b="0"/>
                <wp:docPr id="1" name="Picture 3" descr="cid:image004.png@01D516FB.A3F67CA0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cid:image004.png@01D516FB.A3F67CA0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:rsidR="00B73E4A" w:rsidRPr="00633F6B" w:rsidRDefault="008C3286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B73E4A" w:rsidRPr="00633F6B" w:rsidTr="005D2C21">
      <w:trPr>
        <w:trHeight w:val="827"/>
      </w:trPr>
      <w:tc>
        <w:tcPr>
          <w:tcW w:w="3040" w:type="dxa"/>
        </w:tcPr>
        <w:p w:rsidR="004256F4" w:rsidRPr="00524D60" w:rsidRDefault="00457461" w:rsidP="00502E28">
          <w:pPr>
            <w:pStyle w:val="Footer"/>
            <w:rPr>
              <w:rFonts w:cs="Arial"/>
              <w:bCs/>
              <w:color w:val="595959" w:themeColor="text1" w:themeTint="A6"/>
              <w:sz w:val="16"/>
              <w:szCs w:val="16"/>
            </w:rPr>
          </w:pPr>
          <w:r w:rsidRPr="00524D60">
            <w:rPr>
              <w:rFonts w:cs="Arial"/>
              <w:bCs/>
              <w:color w:val="595959" w:themeColor="text1" w:themeTint="A6"/>
              <w:sz w:val="16"/>
              <w:szCs w:val="16"/>
            </w:rPr>
            <w:t>Call for Security Sub-Committee Nominations</w:t>
          </w:r>
        </w:p>
      </w:tc>
      <w:tc>
        <w:tcPr>
          <w:tcW w:w="2987" w:type="dxa"/>
          <w:vMerge/>
        </w:tcPr>
        <w:p w:rsidR="00B73E4A" w:rsidRPr="00633F6B" w:rsidRDefault="008C3286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:rsidR="00B73E4A" w:rsidRDefault="00457461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t>11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:rsidR="009E4758" w:rsidRDefault="008C3286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  <w:p w:rsidR="009E4758" w:rsidRPr="00633F6B" w:rsidRDefault="00457461" w:rsidP="001606E0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1606E0">
            <w:rPr>
              <w:rFonts w:cs="Arial"/>
              <w:b/>
              <w:color w:val="000000" w:themeColor="text1"/>
              <w:sz w:val="16"/>
              <w:szCs w:val="16"/>
            </w:rPr>
            <w:t>White</w:t>
          </w:r>
        </w:p>
      </w:tc>
    </w:tr>
  </w:tbl>
  <w:p w:rsidR="00B73E4A" w:rsidRPr="00633F6B" w:rsidRDefault="008C3286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61" w:rsidRDefault="00457461" w:rsidP="00457461">
      <w:pPr>
        <w:spacing w:after="0" w:line="240" w:lineRule="auto"/>
      </w:pPr>
      <w:r>
        <w:separator/>
      </w:r>
    </w:p>
  </w:footnote>
  <w:footnote w:type="continuationSeparator" w:id="0">
    <w:p w:rsidR="00457461" w:rsidRDefault="00457461" w:rsidP="00457461">
      <w:pPr>
        <w:spacing w:after="0" w:line="240" w:lineRule="auto"/>
      </w:pPr>
      <w:r>
        <w:continuationSeparator/>
      </w:r>
    </w:p>
  </w:footnote>
  <w:footnote w:id="1">
    <w:p w:rsidR="00457461" w:rsidRDefault="00457461" w:rsidP="004574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42867">
          <w:rPr>
            <w:rStyle w:val="Hyperlink"/>
          </w:rPr>
          <w:t>BS7858 – Security screening of individuals employed in a security environment. Code of Practice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4A" w:rsidRDefault="00457461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202B459E" wp14:editId="371A91CB">
          <wp:extent cx="1457325" cy="1047750"/>
          <wp:effectExtent l="19050" t="0" r="9525" b="0"/>
          <wp:docPr id="4" name="Picture 4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1"/>
    <w:rsid w:val="00072F89"/>
    <w:rsid w:val="00457461"/>
    <w:rsid w:val="008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72CE"/>
  <w15:chartTrackingRefBased/>
  <w15:docId w15:val="{458EDE33-E504-4979-BE32-78CA9C79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EC Paper Body"/>
    <w:qFormat/>
    <w:rsid w:val="00457461"/>
    <w:pPr>
      <w:spacing w:after="120" w:line="276" w:lineRule="auto"/>
    </w:pPr>
    <w:rPr>
      <w:rFonts w:ascii="Arial" w:hAnsi="Arial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61"/>
    <w:rPr>
      <w:rFonts w:ascii="Arial" w:hAnsi="Arial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457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61"/>
    <w:rPr>
      <w:rFonts w:ascii="Arial" w:hAnsi="Arial"/>
      <w:color w:val="404040" w:themeColor="text1" w:themeTint="BF"/>
      <w:sz w:val="20"/>
    </w:rPr>
  </w:style>
  <w:style w:type="table" w:customStyle="1" w:styleId="SECTable">
    <w:name w:val="SEC Table"/>
    <w:basedOn w:val="TableNormal"/>
    <w:uiPriority w:val="99"/>
    <w:rsid w:val="00457461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B0F0"/>
      </w:tcPr>
    </w:tblStylePr>
  </w:style>
  <w:style w:type="paragraph" w:customStyle="1" w:styleId="SECPaperTitle">
    <w:name w:val="SEC Paper Title"/>
    <w:basedOn w:val="Title"/>
    <w:link w:val="SECPaperTitleChar"/>
    <w:qFormat/>
    <w:rsid w:val="00457461"/>
    <w:pPr>
      <w:spacing w:before="240" w:after="480"/>
      <w:contextualSpacing w:val="0"/>
      <w:jc w:val="center"/>
    </w:pPr>
    <w:rPr>
      <w:rFonts w:ascii="Arial" w:hAnsi="Arial"/>
      <w:b/>
      <w:color w:val="404040" w:themeColor="text1" w:themeTint="BF"/>
      <w:spacing w:val="5"/>
      <w:sz w:val="32"/>
      <w:szCs w:val="52"/>
    </w:rPr>
  </w:style>
  <w:style w:type="character" w:customStyle="1" w:styleId="SECPaperTitleChar">
    <w:name w:val="SEC Paper Title Char"/>
    <w:basedOn w:val="TitleChar"/>
    <w:link w:val="SECPaperTitle"/>
    <w:rsid w:val="00457461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46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461"/>
    <w:rPr>
      <w:rFonts w:ascii="Arial" w:hAnsi="Arial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574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46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74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86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c@gemserv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emserv.co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417085/BS785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Burton</dc:creator>
  <cp:keywords/>
  <dc:description/>
  <cp:lastModifiedBy>James Hosen</cp:lastModifiedBy>
  <cp:revision>2</cp:revision>
  <dcterms:created xsi:type="dcterms:W3CDTF">2019-07-01T11:42:00Z</dcterms:created>
  <dcterms:modified xsi:type="dcterms:W3CDTF">2019-11-18T14:05:00Z</dcterms:modified>
</cp:coreProperties>
</file>