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B0EB" w14:textId="77777777" w:rsidR="00763073" w:rsidRPr="00DA3671" w:rsidRDefault="00763073" w:rsidP="00763073">
      <w:pPr>
        <w:pStyle w:val="Title"/>
        <w:spacing w:line="240" w:lineRule="auto"/>
        <w:rPr>
          <w:b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r w:rsidRPr="00DA3671">
        <w:rPr>
          <w:b/>
          <w:sz w:val="48"/>
          <w:szCs w:val="48"/>
        </w:rPr>
        <w:t>Smart Metering Implementation Programme</w:t>
      </w:r>
    </w:p>
    <w:p w14:paraId="262BB0EC" w14:textId="77777777" w:rsidR="00763073" w:rsidRPr="00DA3671" w:rsidRDefault="0062035D" w:rsidP="00763073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Smart Meter Equipment Technical</w:t>
      </w:r>
      <w:r w:rsidR="00763073">
        <w:rPr>
          <w:b/>
          <w:sz w:val="48"/>
          <w:szCs w:val="48"/>
        </w:rPr>
        <w:t xml:space="preserve"> Specification</w:t>
      </w:r>
      <w:r>
        <w:rPr>
          <w:b/>
          <w:sz w:val="48"/>
          <w:szCs w:val="48"/>
        </w:rPr>
        <w:t>s</w:t>
      </w:r>
      <w:r w:rsidR="00763073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SMETS</w:t>
      </w:r>
      <w:r w:rsidR="00763073">
        <w:rPr>
          <w:b/>
          <w:sz w:val="48"/>
          <w:szCs w:val="48"/>
        </w:rPr>
        <w:t>)</w:t>
      </w:r>
    </w:p>
    <w:p w14:paraId="262BB0ED" w14:textId="77777777" w:rsidR="00763073" w:rsidRDefault="00763073" w:rsidP="00763073"/>
    <w:p w14:paraId="262BB0EE" w14:textId="77777777" w:rsidR="00763073" w:rsidRDefault="00763073" w:rsidP="00763073"/>
    <w:p w14:paraId="262BB0EF" w14:textId="77777777" w:rsidR="00763073" w:rsidRDefault="00763073" w:rsidP="00763073"/>
    <w:p w14:paraId="262BB0F0" w14:textId="77777777" w:rsidR="00763073" w:rsidRDefault="00763073" w:rsidP="00763073"/>
    <w:p w14:paraId="262BB0F1" w14:textId="77777777" w:rsidR="00763073" w:rsidRDefault="00763073" w:rsidP="00763073"/>
    <w:p w14:paraId="262BB0F2" w14:textId="77777777" w:rsidR="00763073" w:rsidRDefault="00763073" w:rsidP="00763073"/>
    <w:p w14:paraId="262BB0F3" w14:textId="77777777" w:rsidR="00763073" w:rsidRDefault="00763073" w:rsidP="00763073"/>
    <w:p w14:paraId="262BB0F4" w14:textId="77777777" w:rsidR="00763073" w:rsidRDefault="00763073" w:rsidP="00763073"/>
    <w:p w14:paraId="262BB0F5" w14:textId="77777777" w:rsidR="00763073" w:rsidRDefault="00763073" w:rsidP="00763073"/>
    <w:p w14:paraId="262BB0F6" w14:textId="77777777" w:rsidR="00763073" w:rsidRDefault="00763073" w:rsidP="00763073"/>
    <w:p w14:paraId="262BB0F7" w14:textId="77777777" w:rsidR="00763073" w:rsidRPr="00E23262" w:rsidRDefault="00763073" w:rsidP="00763073"/>
    <w:p w14:paraId="262BB0F8" w14:textId="77777777" w:rsidR="00763073" w:rsidRDefault="00763073" w:rsidP="00763073"/>
    <w:p w14:paraId="262BB0F9" w14:textId="77777777" w:rsidR="00763073" w:rsidRDefault="00763073" w:rsidP="0076307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262BB0FA" w14:textId="77777777" w:rsidR="00763073" w:rsidRDefault="00763073" w:rsidP="00763073"/>
    <w:p w14:paraId="262BB0FB" w14:textId="77777777" w:rsidR="00763073" w:rsidRDefault="00763073" w:rsidP="00763073"/>
    <w:p w14:paraId="262BB0FC" w14:textId="77777777" w:rsidR="00763073" w:rsidRDefault="00763073" w:rsidP="00763073"/>
    <w:p w14:paraId="262BB0FD" w14:textId="77777777" w:rsidR="00763073" w:rsidRDefault="00763073" w:rsidP="00763073"/>
    <w:p w14:paraId="262BB0FE" w14:textId="77777777" w:rsidR="00763073" w:rsidRDefault="00763073" w:rsidP="00763073"/>
    <w:p w14:paraId="262BB0FF" w14:textId="1B8F2C93" w:rsidR="00763073" w:rsidRDefault="00763073" w:rsidP="00763073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Version </w:t>
      </w:r>
      <w:r w:rsidR="00D6473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4.</w:t>
      </w:r>
      <w:r w:rsidR="00831208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2</w:t>
      </w:r>
      <w:r w:rsidR="00AC5DA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</w:t>
      </w:r>
      <w:r w:rsidR="00831208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(</w:t>
      </w:r>
      <w:r w:rsidR="00AC5DA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Draft </w:t>
      </w:r>
      <w:r w:rsidR="00050A26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1</w:t>
      </w:r>
      <w:r w:rsidR="00831208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)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:  Release Note</w:t>
      </w:r>
    </w:p>
    <w:p w14:paraId="262BB100" w14:textId="17934390" w:rsidR="00763073" w:rsidRPr="00AD0A01" w:rsidRDefault="00831208" w:rsidP="00763073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[TBC June </w:t>
      </w:r>
      <w:r w:rsidR="00AC5DA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201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9]</w:t>
      </w:r>
    </w:p>
    <w:p w14:paraId="262BB101" w14:textId="77777777" w:rsidR="00763073" w:rsidRDefault="00763073" w:rsidP="00763073">
      <w:pPr>
        <w:pStyle w:val="Heading1nonum"/>
        <w:pageBreakBefore w:val="0"/>
        <w:suppressLineNumbers/>
        <w:sectPr w:rsidR="00763073" w:rsidSect="00CD5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2BB102" w14:textId="77777777" w:rsidR="00763073" w:rsidRDefault="00763073" w:rsidP="00763073">
      <w:pPr>
        <w:pStyle w:val="HeadNoTOC"/>
      </w:pPr>
      <w:bookmarkStart w:id="28" w:name="OLE_LINK5"/>
      <w:bookmarkStart w:id="29" w:name="OLE_LINK6"/>
      <w:r>
        <w:lastRenderedPageBreak/>
        <w:t>Release Note</w:t>
      </w:r>
    </w:p>
    <w:p w14:paraId="2C64884D" w14:textId="11AADE8A" w:rsidR="00831208" w:rsidRDefault="00831208" w:rsidP="00763073">
      <w:r w:rsidRPr="006E6303">
        <w:t>This release note accompanies</w:t>
      </w:r>
      <w:r>
        <w:t xml:space="preserve"> the </w:t>
      </w:r>
      <w:r>
        <w:t>SMETS2</w:t>
      </w:r>
      <w:r>
        <w:t xml:space="preserve"> </w:t>
      </w:r>
      <w:r>
        <w:t>v4.2</w:t>
      </w:r>
      <w:r>
        <w:rPr>
          <w:rStyle w:val="FootnoteReference"/>
        </w:rPr>
        <w:footnoteReference w:id="1"/>
      </w:r>
      <w:r>
        <w:t xml:space="preserve"> designated on [June 2019 TBC].</w:t>
      </w:r>
      <w:r w:rsidRPr="006E6303">
        <w:t xml:space="preserve"> </w:t>
      </w:r>
      <w:r>
        <w:t xml:space="preserve"> </w:t>
      </w:r>
      <w:r w:rsidRPr="006E6303">
        <w:t>It describes the principal changes and u</w:t>
      </w:r>
      <w:r>
        <w:t xml:space="preserve">pdates made to the </w:t>
      </w:r>
      <w:r>
        <w:t xml:space="preserve">SMETS2 </w:t>
      </w:r>
      <w:r>
        <w:t>v</w:t>
      </w:r>
      <w:r>
        <w:t>4</w:t>
      </w:r>
      <w:r>
        <w:t xml:space="preserve">.1 designated on </w:t>
      </w:r>
      <w:r>
        <w:t>18</w:t>
      </w:r>
      <w:r>
        <w:t xml:space="preserve"> </w:t>
      </w:r>
      <w:r>
        <w:t>November</w:t>
      </w:r>
      <w:r>
        <w:t xml:space="preserve"> 2018,</w:t>
      </w:r>
      <w:r w:rsidRPr="006E6303">
        <w:t xml:space="preserve"> and the </w:t>
      </w:r>
      <w:r>
        <w:t xml:space="preserve">recent </w:t>
      </w:r>
      <w:r w:rsidRPr="006E6303">
        <w:t xml:space="preserve">revision history of </w:t>
      </w:r>
      <w:r>
        <w:t>SMETS</w:t>
      </w:r>
      <w:r w:rsidRPr="006E6303">
        <w:t>.</w:t>
      </w:r>
    </w:p>
    <w:p w14:paraId="262BB104" w14:textId="63D2BD6A" w:rsidR="00763073" w:rsidRPr="00371A9F" w:rsidRDefault="00831208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S</w:t>
      </w:r>
      <w:r w:rsidR="00763073"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>ummary of main changes</w:t>
      </w:r>
    </w:p>
    <w:p w14:paraId="262BB105" w14:textId="493C8AB2" w:rsidR="00763073" w:rsidRDefault="00763073" w:rsidP="00763073">
      <w:pPr>
        <w:suppressLineNumbers/>
        <w:rPr>
          <w:rFonts w:eastAsia="Calibri"/>
        </w:rPr>
      </w:pPr>
      <w:r>
        <w:rPr>
          <w:rFonts w:eastAsia="Calibri"/>
        </w:rPr>
        <w:t>T</w:t>
      </w:r>
      <w:r w:rsidRPr="00371A9F">
        <w:rPr>
          <w:rFonts w:eastAsia="Calibri"/>
        </w:rPr>
        <w:t>h</w:t>
      </w:r>
      <w:r>
        <w:rPr>
          <w:rFonts w:eastAsia="Calibri"/>
        </w:rPr>
        <w:t xml:space="preserve">e </w:t>
      </w:r>
      <w:r w:rsidR="00B056F7">
        <w:rPr>
          <w:rFonts w:eastAsia="Calibri"/>
        </w:rPr>
        <w:t xml:space="preserve">sections </w:t>
      </w:r>
      <w:r w:rsidR="004F71A4">
        <w:rPr>
          <w:rFonts w:eastAsia="Calibri"/>
        </w:rPr>
        <w:t xml:space="preserve">of </w:t>
      </w:r>
      <w:r w:rsidR="000117F9">
        <w:rPr>
          <w:rFonts w:eastAsia="Calibri"/>
        </w:rPr>
        <w:t xml:space="preserve">SMETS </w:t>
      </w:r>
      <w:r>
        <w:rPr>
          <w:rFonts w:eastAsia="Calibri"/>
        </w:rPr>
        <w:t xml:space="preserve">listed below </w:t>
      </w:r>
      <w:r w:rsidRPr="00371A9F">
        <w:rPr>
          <w:rFonts w:eastAsia="Calibri"/>
        </w:rPr>
        <w:t xml:space="preserve">incorporate </w:t>
      </w:r>
      <w:r w:rsidR="000117F9">
        <w:rPr>
          <w:rFonts w:eastAsia="Calibri"/>
        </w:rPr>
        <w:t xml:space="preserve">the </w:t>
      </w:r>
      <w:r w:rsidR="004F71A4">
        <w:rPr>
          <w:rFonts w:eastAsia="Calibri"/>
        </w:rPr>
        <w:t>princip</w:t>
      </w:r>
      <w:r w:rsidR="00A42B92">
        <w:rPr>
          <w:rFonts w:eastAsia="Calibri"/>
        </w:rPr>
        <w:t>a</w:t>
      </w:r>
      <w:r w:rsidR="004F71A4">
        <w:rPr>
          <w:rFonts w:eastAsia="Calibri"/>
        </w:rPr>
        <w:t>l</w:t>
      </w:r>
      <w:r w:rsidR="004F71A4" w:rsidRPr="00371A9F">
        <w:rPr>
          <w:rFonts w:eastAsia="Calibri"/>
        </w:rPr>
        <w:t xml:space="preserve"> </w:t>
      </w:r>
      <w:r w:rsidRPr="00371A9F">
        <w:rPr>
          <w:rFonts w:eastAsia="Calibri"/>
        </w:rPr>
        <w:t>cha</w:t>
      </w:r>
      <w:r>
        <w:rPr>
          <w:rFonts w:eastAsia="Calibri"/>
        </w:rPr>
        <w:t xml:space="preserve">nges </w:t>
      </w:r>
      <w:r w:rsidR="00831208">
        <w:rPr>
          <w:rFonts w:eastAsia="Calibri"/>
        </w:rPr>
        <w:t xml:space="preserve">arising from </w:t>
      </w:r>
      <w:r w:rsidR="00831208">
        <w:rPr>
          <w:rFonts w:eastAsia="Calibri"/>
        </w:rPr>
        <w:t>IRP</w:t>
      </w:r>
      <w:r w:rsidR="00831208">
        <w:rPr>
          <w:rFonts w:eastAsia="Calibri"/>
        </w:rPr>
        <w:t xml:space="preserve">559, </w:t>
      </w:r>
      <w:r w:rsidR="00831208">
        <w:rPr>
          <w:rFonts w:eastAsia="Calibri"/>
        </w:rPr>
        <w:t xml:space="preserve">IRP560, </w:t>
      </w:r>
      <w:r w:rsidR="00831208">
        <w:rPr>
          <w:rFonts w:eastAsia="Calibri"/>
        </w:rPr>
        <w:t xml:space="preserve">IRP598, </w:t>
      </w:r>
      <w:r w:rsidR="00831208">
        <w:rPr>
          <w:rFonts w:eastAsia="Calibri"/>
        </w:rPr>
        <w:t>CRP585 and CRP602.</w:t>
      </w:r>
    </w:p>
    <w:p w14:paraId="262BB106" w14:textId="77777777" w:rsidR="00763073" w:rsidRPr="00371A9F" w:rsidRDefault="00763073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Table of Section Changes</w:t>
      </w:r>
    </w:p>
    <w:p w14:paraId="262BB107" w14:textId="28214761" w:rsidR="00763073" w:rsidRDefault="00763073" w:rsidP="00763073">
      <w:r>
        <w:t>T</w:t>
      </w:r>
      <w:r w:rsidRPr="00371A9F">
        <w:t>h</w:t>
      </w:r>
      <w:r>
        <w:t xml:space="preserve">e </w:t>
      </w:r>
      <w:r w:rsidR="00CE1F4B">
        <w:t>table</w:t>
      </w:r>
      <w:r>
        <w:t xml:space="preserve"> below </w:t>
      </w:r>
      <w:r w:rsidR="000E7283">
        <w:t>shows</w:t>
      </w:r>
      <w:r w:rsidR="00CE1F4B">
        <w:t xml:space="preserve"> the </w:t>
      </w:r>
      <w:r w:rsidR="005F4391">
        <w:t>S</w:t>
      </w:r>
      <w:r w:rsidR="00CE1F4B">
        <w:t>ections of</w:t>
      </w:r>
      <w:r w:rsidR="00021457">
        <w:t xml:space="preserve"> </w:t>
      </w:r>
      <w:r w:rsidR="0062035D">
        <w:t>SMETS</w:t>
      </w:r>
      <w:r w:rsidR="00DE31C5">
        <w:t>2</w:t>
      </w:r>
      <w:r>
        <w:t xml:space="preserve"> </w:t>
      </w:r>
      <w:r w:rsidR="00DE31C5">
        <w:t>v</w:t>
      </w:r>
      <w:r w:rsidR="00050A26">
        <w:t>3</w:t>
      </w:r>
      <w:r w:rsidR="00CB415E">
        <w:t>.</w:t>
      </w:r>
      <w:r w:rsidR="00D6473D">
        <w:t>1</w:t>
      </w:r>
      <w:r w:rsidR="00CE1F4B">
        <w:t xml:space="preserve"> that have </w:t>
      </w:r>
      <w:r w:rsidR="00D73863">
        <w:t xml:space="preserve">been updated </w:t>
      </w:r>
      <w:r w:rsidR="00DE31C5">
        <w:t>by the RPs indicated:</w:t>
      </w:r>
    </w:p>
    <w:tbl>
      <w:tblPr>
        <w:tblW w:w="3500" w:type="dxa"/>
        <w:tblInd w:w="108" w:type="dxa"/>
        <w:tblLook w:val="04A0" w:firstRow="1" w:lastRow="0" w:firstColumn="1" w:lastColumn="0" w:noHBand="0" w:noVBand="1"/>
      </w:tblPr>
      <w:tblGrid>
        <w:gridCol w:w="3500"/>
      </w:tblGrid>
      <w:tr w:rsidR="00865F2F" w:rsidRPr="00865F2F" w14:paraId="002AAE73" w14:textId="77777777" w:rsidTr="00865F2F">
        <w:trPr>
          <w:trHeight w:val="3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91A2" w14:textId="0E64FC4C" w:rsidR="00865F2F" w:rsidRPr="00865F2F" w:rsidRDefault="00865F2F" w:rsidP="00865F2F">
            <w:pPr>
              <w:spacing w:before="0" w:after="0"/>
              <w:rPr>
                <w:rFonts w:ascii="Calibri" w:eastAsia="Times New Roman" w:hAnsi="Calibri" w:cs="Calibri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single" w:sz="4" w:space="0" w:color="009EE3"/>
          <w:left w:val="single" w:sz="4" w:space="0" w:color="009EE3"/>
          <w:bottom w:val="single" w:sz="4" w:space="0" w:color="009EE3"/>
          <w:right w:val="single" w:sz="4" w:space="0" w:color="009EE3"/>
          <w:insideH w:val="single" w:sz="4" w:space="0" w:color="009EE3"/>
          <w:insideV w:val="single" w:sz="4" w:space="0" w:color="009EE3"/>
        </w:tblBorders>
        <w:tblLook w:val="04A0" w:firstRow="1" w:lastRow="0" w:firstColumn="1" w:lastColumn="0" w:noHBand="0" w:noVBand="1"/>
      </w:tblPr>
      <w:tblGrid>
        <w:gridCol w:w="2694"/>
        <w:gridCol w:w="6095"/>
      </w:tblGrid>
      <w:tr w:rsidR="00763073" w14:paraId="262BB10A" w14:textId="77777777" w:rsidTr="00D45A91">
        <w:trPr>
          <w:tblHeader/>
        </w:trPr>
        <w:tc>
          <w:tcPr>
            <w:tcW w:w="2694" w:type="dxa"/>
            <w:tcBorders>
              <w:top w:val="nil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262BB108" w14:textId="77777777" w:rsidR="00763073" w:rsidRPr="00872E38" w:rsidRDefault="00763073" w:rsidP="0069725C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0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262BB109" w14:textId="77777777" w:rsidR="00763073" w:rsidRPr="00872E38" w:rsidRDefault="00763073" w:rsidP="0069725C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3436F4" w14:paraId="4F9F1E1B" w14:textId="77777777" w:rsidTr="00D45A91">
        <w:tc>
          <w:tcPr>
            <w:tcW w:w="2694" w:type="dxa"/>
          </w:tcPr>
          <w:p w14:paraId="3D819926" w14:textId="647C68BA" w:rsidR="003436F4" w:rsidRPr="00D45A91" w:rsidRDefault="003436F4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4.5.2.1</w:t>
            </w:r>
          </w:p>
        </w:tc>
        <w:tc>
          <w:tcPr>
            <w:tcW w:w="6095" w:type="dxa"/>
          </w:tcPr>
          <w:p w14:paraId="5E9AEDE8" w14:textId="77777777" w:rsidR="003436F4" w:rsidRDefault="003436F4" w:rsidP="00D21945">
            <w:pPr>
              <w:pStyle w:val="Tabletext"/>
            </w:pPr>
            <w:r>
              <w:t>CRP585</w:t>
            </w:r>
          </w:p>
          <w:p w14:paraId="2FDD15EE" w14:textId="6B9AD9A1" w:rsidR="003436F4" w:rsidRDefault="003436F4" w:rsidP="00D21945">
            <w:pPr>
              <w:pStyle w:val="Tabletext"/>
            </w:pPr>
            <w:r>
              <w:t>CRP602</w:t>
            </w:r>
          </w:p>
        </w:tc>
      </w:tr>
      <w:tr w:rsidR="00AC6E3D" w14:paraId="262BB10D" w14:textId="77777777" w:rsidTr="00D45A91">
        <w:tc>
          <w:tcPr>
            <w:tcW w:w="2694" w:type="dxa"/>
          </w:tcPr>
          <w:p w14:paraId="262BB10B" w14:textId="2D2AD2AE" w:rsidR="00AC6E3D" w:rsidRPr="00D45A91" w:rsidRDefault="00AC6E3D" w:rsidP="00D6473D">
            <w:pPr>
              <w:pStyle w:val="Tabletext"/>
              <w:rPr>
                <w:lang w:eastAsia="en-GB"/>
              </w:rPr>
            </w:pPr>
            <w:r w:rsidRPr="00D45A91">
              <w:rPr>
                <w:lang w:eastAsia="en-GB"/>
              </w:rPr>
              <w:t>4.</w:t>
            </w:r>
            <w:r w:rsidR="00D6473D">
              <w:rPr>
                <w:lang w:eastAsia="en-GB"/>
              </w:rPr>
              <w:t>5.</w:t>
            </w:r>
            <w:r w:rsidR="00865F2F">
              <w:rPr>
                <w:lang w:eastAsia="en-GB"/>
              </w:rPr>
              <w:t>2.2</w:t>
            </w:r>
          </w:p>
        </w:tc>
        <w:tc>
          <w:tcPr>
            <w:tcW w:w="6095" w:type="dxa"/>
          </w:tcPr>
          <w:p w14:paraId="61D77A92" w14:textId="77777777" w:rsidR="00AC6E3D" w:rsidRDefault="00865F2F" w:rsidP="00D21945">
            <w:pPr>
              <w:pStyle w:val="Tabletext"/>
            </w:pPr>
            <w:r>
              <w:t>IRP560</w:t>
            </w:r>
          </w:p>
          <w:p w14:paraId="262BB10C" w14:textId="5B010E6A" w:rsidR="003436F4" w:rsidRDefault="003436F4" w:rsidP="00D21945">
            <w:pPr>
              <w:pStyle w:val="Tabletext"/>
            </w:pPr>
            <w:r>
              <w:t>CRP602</w:t>
            </w:r>
          </w:p>
        </w:tc>
      </w:tr>
      <w:tr w:rsidR="003436F4" w14:paraId="1B442068" w14:textId="77777777" w:rsidTr="00D45A91">
        <w:tc>
          <w:tcPr>
            <w:tcW w:w="2694" w:type="dxa"/>
          </w:tcPr>
          <w:p w14:paraId="3FF2D5D9" w14:textId="2E2CB915" w:rsidR="003436F4" w:rsidRDefault="003436F4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4.5.3.1</w:t>
            </w:r>
          </w:p>
        </w:tc>
        <w:tc>
          <w:tcPr>
            <w:tcW w:w="6095" w:type="dxa"/>
          </w:tcPr>
          <w:p w14:paraId="1F01FF1B" w14:textId="77777777" w:rsidR="003436F4" w:rsidRDefault="003436F4" w:rsidP="00550CD1">
            <w:pPr>
              <w:pStyle w:val="Tabletext"/>
            </w:pPr>
            <w:r>
              <w:t>CRP585</w:t>
            </w:r>
          </w:p>
          <w:p w14:paraId="6202AA17" w14:textId="34A169EF" w:rsidR="003436F4" w:rsidRDefault="003436F4" w:rsidP="00550CD1">
            <w:pPr>
              <w:pStyle w:val="Tabletext"/>
            </w:pPr>
            <w:r>
              <w:t>CRP602</w:t>
            </w:r>
          </w:p>
        </w:tc>
      </w:tr>
      <w:tr w:rsidR="00550CD1" w14:paraId="262BB110" w14:textId="77777777" w:rsidTr="00D45A91">
        <w:tc>
          <w:tcPr>
            <w:tcW w:w="2694" w:type="dxa"/>
          </w:tcPr>
          <w:p w14:paraId="262BB10E" w14:textId="2D9C4C6C" w:rsidR="00550CD1" w:rsidRPr="00D45A91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4.5.3.3</w:t>
            </w:r>
          </w:p>
        </w:tc>
        <w:tc>
          <w:tcPr>
            <w:tcW w:w="6095" w:type="dxa"/>
          </w:tcPr>
          <w:p w14:paraId="016D7E78" w14:textId="77777777" w:rsidR="00550CD1" w:rsidRDefault="00865F2F" w:rsidP="00550CD1">
            <w:pPr>
              <w:pStyle w:val="Tabletext"/>
            </w:pPr>
            <w:r>
              <w:t>IRP560</w:t>
            </w:r>
          </w:p>
          <w:p w14:paraId="262BB10F" w14:textId="60AE1865" w:rsidR="003436F4" w:rsidRDefault="003436F4" w:rsidP="00550CD1">
            <w:pPr>
              <w:pStyle w:val="Tabletext"/>
            </w:pPr>
            <w:r>
              <w:t>CRP602</w:t>
            </w:r>
          </w:p>
        </w:tc>
      </w:tr>
      <w:tr w:rsidR="00865F2F" w14:paraId="432F6CD9" w14:textId="77777777" w:rsidTr="00D45A91">
        <w:tc>
          <w:tcPr>
            <w:tcW w:w="2694" w:type="dxa"/>
          </w:tcPr>
          <w:p w14:paraId="70C65CD5" w14:textId="2FC28081" w:rsidR="00865F2F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4.4.7.2</w:t>
            </w:r>
          </w:p>
        </w:tc>
        <w:tc>
          <w:tcPr>
            <w:tcW w:w="6095" w:type="dxa"/>
          </w:tcPr>
          <w:p w14:paraId="7F69AEA6" w14:textId="77777777" w:rsidR="003436F4" w:rsidRDefault="003436F4" w:rsidP="00550CD1">
            <w:pPr>
              <w:pStyle w:val="Tabletext"/>
            </w:pPr>
            <w:r>
              <w:t>CRP602</w:t>
            </w:r>
          </w:p>
          <w:p w14:paraId="5AB73903" w14:textId="1BBB66F6" w:rsidR="003436F4" w:rsidRDefault="003436F4" w:rsidP="00550CD1">
            <w:pPr>
              <w:pStyle w:val="Tabletext"/>
            </w:pPr>
            <w:r>
              <w:t>CRP585</w:t>
            </w:r>
          </w:p>
          <w:p w14:paraId="04E43E1C" w14:textId="21371F44" w:rsidR="00865F2F" w:rsidRPr="00D21945" w:rsidRDefault="00865F2F" w:rsidP="00550CD1">
            <w:pPr>
              <w:pStyle w:val="Tabletext"/>
            </w:pPr>
            <w:r>
              <w:t>IRP560</w:t>
            </w:r>
          </w:p>
        </w:tc>
      </w:tr>
      <w:tr w:rsidR="00865F2F" w14:paraId="0EDD696C" w14:textId="77777777" w:rsidTr="00D45A91">
        <w:tc>
          <w:tcPr>
            <w:tcW w:w="2694" w:type="dxa"/>
          </w:tcPr>
          <w:p w14:paraId="348F3C57" w14:textId="4DB1F95F" w:rsidR="00865F2F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4.5.3.19</w:t>
            </w:r>
          </w:p>
        </w:tc>
        <w:tc>
          <w:tcPr>
            <w:tcW w:w="6095" w:type="dxa"/>
          </w:tcPr>
          <w:p w14:paraId="760A9405" w14:textId="39958A5E" w:rsidR="00865F2F" w:rsidRPr="00D21945" w:rsidRDefault="00865F2F" w:rsidP="00550CD1">
            <w:pPr>
              <w:pStyle w:val="Tabletext"/>
            </w:pPr>
            <w:r>
              <w:t>IRP560</w:t>
            </w:r>
          </w:p>
        </w:tc>
      </w:tr>
      <w:tr w:rsidR="003436F4" w14:paraId="1C11042E" w14:textId="77777777" w:rsidTr="00D45A91">
        <w:tc>
          <w:tcPr>
            <w:tcW w:w="2694" w:type="dxa"/>
          </w:tcPr>
          <w:p w14:paraId="05439D8A" w14:textId="03015F0F" w:rsidR="003436F4" w:rsidRDefault="003436F4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4.6.4.20</w:t>
            </w:r>
          </w:p>
        </w:tc>
        <w:tc>
          <w:tcPr>
            <w:tcW w:w="6095" w:type="dxa"/>
          </w:tcPr>
          <w:p w14:paraId="0DFF73FA" w14:textId="471F9C4A" w:rsidR="003436F4" w:rsidRDefault="003436F4" w:rsidP="00550CD1">
            <w:pPr>
              <w:pStyle w:val="Tabletext"/>
            </w:pPr>
            <w:r>
              <w:t>CRP602</w:t>
            </w:r>
          </w:p>
        </w:tc>
      </w:tr>
      <w:tr w:rsidR="003436F4" w14:paraId="6226D563" w14:textId="77777777" w:rsidTr="00D45A91">
        <w:tc>
          <w:tcPr>
            <w:tcW w:w="2694" w:type="dxa"/>
          </w:tcPr>
          <w:p w14:paraId="0F976E6D" w14:textId="501573D9" w:rsidR="003436F4" w:rsidRDefault="003436F4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5.5.6</w:t>
            </w:r>
          </w:p>
        </w:tc>
        <w:tc>
          <w:tcPr>
            <w:tcW w:w="6095" w:type="dxa"/>
          </w:tcPr>
          <w:p w14:paraId="3F740D16" w14:textId="6847DFAE" w:rsidR="003436F4" w:rsidRDefault="003436F4" w:rsidP="00550CD1">
            <w:pPr>
              <w:pStyle w:val="Tabletext"/>
            </w:pPr>
            <w:r>
              <w:t>CRP602</w:t>
            </w:r>
          </w:p>
        </w:tc>
      </w:tr>
      <w:tr w:rsidR="00865F2F" w14:paraId="4390C3A5" w14:textId="77777777" w:rsidTr="00D45A91">
        <w:tc>
          <w:tcPr>
            <w:tcW w:w="2694" w:type="dxa"/>
          </w:tcPr>
          <w:p w14:paraId="09D81639" w14:textId="46989975" w:rsidR="00865F2F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5.5.7.2</w:t>
            </w:r>
          </w:p>
        </w:tc>
        <w:tc>
          <w:tcPr>
            <w:tcW w:w="6095" w:type="dxa"/>
          </w:tcPr>
          <w:p w14:paraId="15DCF3DA" w14:textId="2CFD4729" w:rsidR="003436F4" w:rsidRDefault="003436F4" w:rsidP="00550CD1">
            <w:pPr>
              <w:pStyle w:val="Tabletext"/>
            </w:pPr>
            <w:r>
              <w:t>CRP585</w:t>
            </w:r>
          </w:p>
          <w:p w14:paraId="29B09809" w14:textId="77777777" w:rsidR="00865F2F" w:rsidRDefault="00865F2F" w:rsidP="00550CD1">
            <w:pPr>
              <w:pStyle w:val="Tabletext"/>
            </w:pPr>
            <w:r>
              <w:t>IRP560</w:t>
            </w:r>
          </w:p>
          <w:p w14:paraId="41D92C99" w14:textId="23B2C062" w:rsidR="003436F4" w:rsidRPr="00D21945" w:rsidRDefault="003436F4" w:rsidP="00550CD1">
            <w:pPr>
              <w:pStyle w:val="Tabletext"/>
            </w:pPr>
            <w:r>
              <w:t>CRP602</w:t>
            </w:r>
          </w:p>
        </w:tc>
      </w:tr>
      <w:tr w:rsidR="003436F4" w14:paraId="3D0B09A6" w14:textId="77777777" w:rsidTr="00D45A91">
        <w:tc>
          <w:tcPr>
            <w:tcW w:w="2694" w:type="dxa"/>
          </w:tcPr>
          <w:p w14:paraId="61E3EF13" w14:textId="1F876104" w:rsidR="003436F4" w:rsidRDefault="003436F4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5.6.2.1</w:t>
            </w:r>
          </w:p>
        </w:tc>
        <w:tc>
          <w:tcPr>
            <w:tcW w:w="6095" w:type="dxa"/>
          </w:tcPr>
          <w:p w14:paraId="6CD72AB1" w14:textId="77777777" w:rsidR="003436F4" w:rsidRDefault="003436F4" w:rsidP="00550CD1">
            <w:pPr>
              <w:pStyle w:val="Tabletext"/>
            </w:pPr>
            <w:r>
              <w:t>CRP585</w:t>
            </w:r>
          </w:p>
          <w:p w14:paraId="0057A2BE" w14:textId="3B472CB6" w:rsidR="003436F4" w:rsidRDefault="003436F4" w:rsidP="00550CD1">
            <w:pPr>
              <w:pStyle w:val="Tabletext"/>
            </w:pPr>
            <w:r>
              <w:t>CRP602</w:t>
            </w:r>
          </w:p>
        </w:tc>
      </w:tr>
      <w:tr w:rsidR="003436F4" w14:paraId="4BCF3528" w14:textId="77777777" w:rsidTr="00D45A91">
        <w:tc>
          <w:tcPr>
            <w:tcW w:w="2694" w:type="dxa"/>
          </w:tcPr>
          <w:p w14:paraId="2F6BC7D1" w14:textId="3FF0168F" w:rsidR="003436F4" w:rsidRDefault="003436F4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5.6.2.2</w:t>
            </w:r>
          </w:p>
        </w:tc>
        <w:tc>
          <w:tcPr>
            <w:tcW w:w="6095" w:type="dxa"/>
          </w:tcPr>
          <w:p w14:paraId="54DD6096" w14:textId="493F8189" w:rsidR="003436F4" w:rsidRDefault="003436F4" w:rsidP="00550CD1">
            <w:pPr>
              <w:pStyle w:val="Tabletext"/>
            </w:pPr>
            <w:r>
              <w:t>CRP602</w:t>
            </w:r>
          </w:p>
        </w:tc>
      </w:tr>
      <w:tr w:rsidR="003436F4" w14:paraId="0F40C6D6" w14:textId="77777777" w:rsidTr="00D45A91">
        <w:tc>
          <w:tcPr>
            <w:tcW w:w="2694" w:type="dxa"/>
          </w:tcPr>
          <w:p w14:paraId="4D3DC52C" w14:textId="7443573D" w:rsidR="003436F4" w:rsidRDefault="003436F4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5.6.3.1</w:t>
            </w:r>
          </w:p>
        </w:tc>
        <w:tc>
          <w:tcPr>
            <w:tcW w:w="6095" w:type="dxa"/>
          </w:tcPr>
          <w:p w14:paraId="54673A22" w14:textId="77777777" w:rsidR="003436F4" w:rsidRDefault="003436F4" w:rsidP="00550CD1">
            <w:pPr>
              <w:pStyle w:val="Tabletext"/>
            </w:pPr>
            <w:r>
              <w:t>CRP585</w:t>
            </w:r>
          </w:p>
          <w:p w14:paraId="55C204D8" w14:textId="47E9A73F" w:rsidR="003436F4" w:rsidRDefault="003436F4" w:rsidP="00550CD1">
            <w:pPr>
              <w:pStyle w:val="Tabletext"/>
            </w:pPr>
            <w:r>
              <w:t>CRP602</w:t>
            </w:r>
          </w:p>
        </w:tc>
      </w:tr>
      <w:tr w:rsidR="00865F2F" w14:paraId="3B8676FD" w14:textId="77777777" w:rsidTr="00D45A91">
        <w:tc>
          <w:tcPr>
            <w:tcW w:w="2694" w:type="dxa"/>
          </w:tcPr>
          <w:p w14:paraId="5D14601C" w14:textId="4ADCC30A" w:rsidR="00865F2F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5.6.3.3</w:t>
            </w:r>
          </w:p>
        </w:tc>
        <w:tc>
          <w:tcPr>
            <w:tcW w:w="6095" w:type="dxa"/>
          </w:tcPr>
          <w:p w14:paraId="31B4DB0C" w14:textId="77777777" w:rsidR="003436F4" w:rsidRDefault="00865F2F" w:rsidP="00550CD1">
            <w:pPr>
              <w:pStyle w:val="Tabletext"/>
            </w:pPr>
            <w:r>
              <w:t>IRP560</w:t>
            </w:r>
          </w:p>
          <w:p w14:paraId="5234B192" w14:textId="77777777" w:rsidR="00865F2F" w:rsidRDefault="00865F2F" w:rsidP="00550CD1">
            <w:pPr>
              <w:pStyle w:val="Tabletext"/>
            </w:pPr>
            <w:r>
              <w:t>IRP559</w:t>
            </w:r>
          </w:p>
          <w:p w14:paraId="71B80436" w14:textId="40E7FEFF" w:rsidR="003436F4" w:rsidRPr="00D21945" w:rsidRDefault="003436F4" w:rsidP="00550CD1">
            <w:pPr>
              <w:pStyle w:val="Tabletext"/>
            </w:pPr>
            <w:r>
              <w:t>CRP602</w:t>
            </w:r>
          </w:p>
        </w:tc>
      </w:tr>
      <w:tr w:rsidR="00865F2F" w14:paraId="0C87583A" w14:textId="77777777" w:rsidTr="00D45A91">
        <w:tc>
          <w:tcPr>
            <w:tcW w:w="2694" w:type="dxa"/>
          </w:tcPr>
          <w:p w14:paraId="308FACFD" w14:textId="4EA006F7" w:rsidR="00865F2F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5.6.3.29</w:t>
            </w:r>
          </w:p>
        </w:tc>
        <w:tc>
          <w:tcPr>
            <w:tcW w:w="6095" w:type="dxa"/>
          </w:tcPr>
          <w:p w14:paraId="12EC4107" w14:textId="514A38C3" w:rsidR="00865F2F" w:rsidRPr="00D21945" w:rsidRDefault="00865F2F" w:rsidP="00550CD1">
            <w:pPr>
              <w:pStyle w:val="Tabletext"/>
            </w:pPr>
            <w:r>
              <w:t>IRP560</w:t>
            </w:r>
          </w:p>
        </w:tc>
      </w:tr>
      <w:tr w:rsidR="00865F2F" w14:paraId="6988E7B8" w14:textId="77777777" w:rsidTr="00D45A91">
        <w:tc>
          <w:tcPr>
            <w:tcW w:w="2694" w:type="dxa"/>
          </w:tcPr>
          <w:p w14:paraId="3F5062C4" w14:textId="5A27169B" w:rsidR="00865F2F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5.11.2.2</w:t>
            </w:r>
          </w:p>
        </w:tc>
        <w:tc>
          <w:tcPr>
            <w:tcW w:w="6095" w:type="dxa"/>
          </w:tcPr>
          <w:p w14:paraId="62E8283D" w14:textId="13527A0D" w:rsidR="003436F4" w:rsidRDefault="003436F4" w:rsidP="00550CD1">
            <w:pPr>
              <w:pStyle w:val="Tabletext"/>
            </w:pPr>
            <w:r>
              <w:t>CRP585</w:t>
            </w:r>
          </w:p>
          <w:p w14:paraId="07937F30" w14:textId="77777777" w:rsidR="00865F2F" w:rsidRDefault="00865F2F" w:rsidP="00550CD1">
            <w:pPr>
              <w:pStyle w:val="Tabletext"/>
            </w:pPr>
            <w:r>
              <w:lastRenderedPageBreak/>
              <w:t>IRP560</w:t>
            </w:r>
          </w:p>
          <w:p w14:paraId="09E9CDCD" w14:textId="77B2F9CA" w:rsidR="003436F4" w:rsidRPr="00D21945" w:rsidRDefault="003436F4" w:rsidP="00550CD1">
            <w:pPr>
              <w:pStyle w:val="Tabletext"/>
            </w:pPr>
            <w:r>
              <w:t>CRP602</w:t>
            </w:r>
          </w:p>
        </w:tc>
      </w:tr>
      <w:tr w:rsidR="00865F2F" w14:paraId="49EEC436" w14:textId="77777777" w:rsidTr="00D45A91">
        <w:tc>
          <w:tcPr>
            <w:tcW w:w="2694" w:type="dxa"/>
          </w:tcPr>
          <w:p w14:paraId="545BF4EB" w14:textId="071FAB08" w:rsidR="00865F2F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4.6.4.20</w:t>
            </w:r>
          </w:p>
        </w:tc>
        <w:tc>
          <w:tcPr>
            <w:tcW w:w="6095" w:type="dxa"/>
          </w:tcPr>
          <w:p w14:paraId="66CFB8BB" w14:textId="19DCD625" w:rsidR="00865F2F" w:rsidRPr="00D21945" w:rsidRDefault="00865F2F" w:rsidP="00550CD1">
            <w:pPr>
              <w:pStyle w:val="Tabletext"/>
            </w:pPr>
            <w:r>
              <w:t>IRP560</w:t>
            </w:r>
          </w:p>
        </w:tc>
      </w:tr>
      <w:tr w:rsidR="00865F2F" w14:paraId="2B178421" w14:textId="77777777" w:rsidTr="00D45A91">
        <w:tc>
          <w:tcPr>
            <w:tcW w:w="2694" w:type="dxa"/>
          </w:tcPr>
          <w:p w14:paraId="67EA2322" w14:textId="2B21CE34" w:rsidR="00865F2F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5.7.4.30</w:t>
            </w:r>
          </w:p>
        </w:tc>
        <w:tc>
          <w:tcPr>
            <w:tcW w:w="6095" w:type="dxa"/>
          </w:tcPr>
          <w:p w14:paraId="27E3D298" w14:textId="77777777" w:rsidR="00865F2F" w:rsidRDefault="00865F2F" w:rsidP="00550CD1">
            <w:pPr>
              <w:pStyle w:val="Tabletext"/>
            </w:pPr>
            <w:r>
              <w:t>IRP560</w:t>
            </w:r>
          </w:p>
          <w:p w14:paraId="1C52AF30" w14:textId="06CFB809" w:rsidR="003436F4" w:rsidRPr="00D21945" w:rsidRDefault="003436F4" w:rsidP="00550CD1">
            <w:pPr>
              <w:pStyle w:val="Tabletext"/>
            </w:pPr>
            <w:r>
              <w:t>CRP602</w:t>
            </w:r>
          </w:p>
        </w:tc>
      </w:tr>
      <w:tr w:rsidR="00865F2F" w14:paraId="6AC67438" w14:textId="77777777" w:rsidTr="00D45A91">
        <w:tc>
          <w:tcPr>
            <w:tcW w:w="2694" w:type="dxa"/>
          </w:tcPr>
          <w:p w14:paraId="4034A89A" w14:textId="4A8BD72E" w:rsidR="00865F2F" w:rsidRDefault="00865F2F" w:rsidP="00D6473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5.10</w:t>
            </w:r>
          </w:p>
        </w:tc>
        <w:tc>
          <w:tcPr>
            <w:tcW w:w="6095" w:type="dxa"/>
          </w:tcPr>
          <w:p w14:paraId="3F34E1C7" w14:textId="6747F306" w:rsidR="00865F2F" w:rsidRPr="00D21945" w:rsidRDefault="00DE31C5" w:rsidP="00550CD1">
            <w:pPr>
              <w:pStyle w:val="Tabletext"/>
            </w:pPr>
            <w:r>
              <w:t>IRP598: t</w:t>
            </w:r>
            <w:r w:rsidR="00865F2F">
              <w:t>o clarify reference to SEC H12</w:t>
            </w:r>
          </w:p>
        </w:tc>
      </w:tr>
      <w:tr w:rsidR="00865F2F" w14:paraId="2CCF2714" w14:textId="77777777" w:rsidTr="00D45A91">
        <w:tc>
          <w:tcPr>
            <w:tcW w:w="2694" w:type="dxa"/>
          </w:tcPr>
          <w:p w14:paraId="672A7D35" w14:textId="31553D14" w:rsidR="00865F2F" w:rsidRDefault="00865F2F" w:rsidP="00865F2F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5.1</w:t>
            </w:r>
            <w:r>
              <w:rPr>
                <w:lang w:eastAsia="en-GB"/>
              </w:rPr>
              <w:t>6</w:t>
            </w:r>
          </w:p>
        </w:tc>
        <w:tc>
          <w:tcPr>
            <w:tcW w:w="6095" w:type="dxa"/>
          </w:tcPr>
          <w:p w14:paraId="64124ADF" w14:textId="15828A18" w:rsidR="00865F2F" w:rsidRDefault="00DE31C5" w:rsidP="00865F2F">
            <w:pPr>
              <w:pStyle w:val="Tabletext"/>
            </w:pPr>
            <w:r>
              <w:t>IRP598: t</w:t>
            </w:r>
            <w:r w:rsidR="00865F2F">
              <w:t>o clarify reference to SEC H12</w:t>
            </w:r>
          </w:p>
        </w:tc>
      </w:tr>
    </w:tbl>
    <w:p w14:paraId="262BB111" w14:textId="77777777" w:rsidR="00763073" w:rsidRPr="00EE7129" w:rsidRDefault="00763073" w:rsidP="00763073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>Release Note: Table of Section Changes</w:t>
      </w:r>
    </w:p>
    <w:p w14:paraId="262BB112" w14:textId="77777777" w:rsidR="00763073" w:rsidRDefault="00763073" w:rsidP="00763073">
      <w:pPr>
        <w:spacing w:before="0" w:after="200" w:line="276" w:lineRule="auto"/>
        <w:rPr>
          <w:rFonts w:ascii="Arial Bold" w:eastAsiaTheme="majorEastAsia" w:hAnsi="Arial Bold"/>
          <w:b/>
          <w:bCs/>
          <w:i/>
          <w:iCs/>
          <w:noProof/>
          <w:color w:val="009EE3"/>
        </w:rPr>
      </w:pPr>
      <w:r>
        <w:br w:type="page"/>
      </w:r>
    </w:p>
    <w:p w14:paraId="262BB113" w14:textId="77777777" w:rsidR="00763073" w:rsidRDefault="007F7272" w:rsidP="00763073">
      <w:pPr>
        <w:pStyle w:val="Head4nonum"/>
      </w:pPr>
      <w:r>
        <w:lastRenderedPageBreak/>
        <w:t xml:space="preserve">SMETS </w:t>
      </w:r>
      <w:r w:rsidR="00763073">
        <w:t>Document Revision History</w:t>
      </w: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6195"/>
      </w:tblGrid>
      <w:tr w:rsidR="00DE31C5" w:rsidRPr="00F500D8" w14:paraId="262BB118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bookmarkEnd w:id="28"/>
          <w:bookmarkEnd w:id="29"/>
          <w:p w14:paraId="262BB114" w14:textId="77777777" w:rsidR="003D4321" w:rsidRPr="00683B7E" w:rsidRDefault="003D4321" w:rsidP="0069725C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Version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262BB115" w14:textId="77777777" w:rsidR="003D4321" w:rsidRPr="00683B7E" w:rsidRDefault="003D4321" w:rsidP="0069725C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Rev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262BB116" w14:textId="77777777" w:rsidR="003D4321" w:rsidRPr="00683B7E" w:rsidRDefault="003D4321" w:rsidP="0069725C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Date of Issue</w:t>
            </w:r>
          </w:p>
        </w:tc>
        <w:tc>
          <w:tcPr>
            <w:tcW w:w="61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262BB117" w14:textId="77777777" w:rsidR="003D4321" w:rsidRPr="00683B7E" w:rsidRDefault="003D4321" w:rsidP="0069725C">
            <w:pPr>
              <w:pStyle w:val="NoSpacing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Change Summary</w:t>
            </w:r>
          </w:p>
        </w:tc>
      </w:tr>
      <w:tr w:rsidR="003D4321" w14:paraId="262BB11D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9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A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B" w14:textId="77777777" w:rsidR="003D4321" w:rsidRPr="00683B7E" w:rsidRDefault="00874F3F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C" w14:textId="77777777" w:rsidR="003D4321" w:rsidRPr="00683B7E" w:rsidRDefault="003D4321" w:rsidP="0069725C">
            <w:pPr>
              <w:pStyle w:val="NoSpacing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Version of SMETS Incorporated into the Smart Energy Code (SEC) for DCC Release 1.2</w:t>
            </w:r>
          </w:p>
        </w:tc>
      </w:tr>
      <w:tr w:rsidR="003D4321" w14:paraId="262BB122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E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1F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0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17/08/2016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1" w14:textId="77777777" w:rsidR="003D4321" w:rsidRPr="00683B7E" w:rsidRDefault="003D4321" w:rsidP="006972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to TBDG for review prior to baselining</w:t>
            </w:r>
          </w:p>
        </w:tc>
      </w:tr>
      <w:tr w:rsidR="003D4321" w14:paraId="262BB127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3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4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5" w14:textId="77777777"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21/09/2016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6" w14:textId="77777777" w:rsidR="003D4321" w:rsidRPr="00683B7E" w:rsidRDefault="003D4321" w:rsidP="006972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TBDG review first baselined v2.0</w:t>
            </w:r>
          </w:p>
        </w:tc>
      </w:tr>
      <w:tr w:rsidR="00874F3F" w14:paraId="262BB12C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8" w14:textId="77777777" w:rsidR="00874F3F" w:rsidRDefault="00874F3F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9" w14:textId="77777777" w:rsidR="00874F3F" w:rsidRDefault="00874F3F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A" w14:textId="77777777" w:rsidR="00874F3F" w:rsidRDefault="00874F3F" w:rsidP="00DB41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0B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DB412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/201</w:t>
            </w:r>
            <w:r w:rsidR="00DB4122">
              <w:rPr>
                <w:sz w:val="20"/>
                <w:szCs w:val="20"/>
              </w:rPr>
              <w:t>7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B" w14:textId="77777777" w:rsidR="00874F3F" w:rsidRDefault="00860BF2" w:rsidP="00860B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05BC1">
              <w:rPr>
                <w:sz w:val="20"/>
                <w:szCs w:val="20"/>
              </w:rPr>
              <w:t>aseline</w:t>
            </w:r>
            <w:r w:rsidR="00570026">
              <w:rPr>
                <w:sz w:val="20"/>
                <w:szCs w:val="20"/>
              </w:rPr>
              <w:t>d</w:t>
            </w:r>
            <w:r w:rsidR="00F05BC1">
              <w:rPr>
                <w:sz w:val="20"/>
                <w:szCs w:val="20"/>
              </w:rPr>
              <w:t xml:space="preserve"> by TBDG 31 January 2017</w:t>
            </w:r>
          </w:p>
        </w:tc>
      </w:tr>
      <w:tr w:rsidR="002F400A" w14:paraId="262BB131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D" w14:textId="77777777" w:rsidR="002F400A" w:rsidRDefault="002F400A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E" w14:textId="77777777" w:rsidR="002F400A" w:rsidRDefault="002F400A" w:rsidP="002F40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4 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2F" w14:textId="77777777" w:rsidR="002F400A" w:rsidRDefault="002F400A" w:rsidP="005D4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30/05/2017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0" w14:textId="77777777" w:rsidR="002F400A" w:rsidRDefault="002F400A" w:rsidP="00C913EF">
            <w:pPr>
              <w:pStyle w:val="NoSpacing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Draft 4 </w:t>
            </w:r>
            <w:r w:rsidR="00C913EF">
              <w:rPr>
                <w:color w:val="auto"/>
                <w:sz w:val="20"/>
                <w:szCs w:val="20"/>
              </w:rPr>
              <w:t>b</w:t>
            </w:r>
            <w:r>
              <w:rPr>
                <w:color w:val="auto"/>
                <w:sz w:val="20"/>
                <w:szCs w:val="20"/>
              </w:rPr>
              <w:t>aselined by TBDG 30 May 2017</w:t>
            </w:r>
          </w:p>
        </w:tc>
      </w:tr>
      <w:tr w:rsidR="003359A4" w14:paraId="262BB136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2" w14:textId="77777777" w:rsidR="003359A4" w:rsidRDefault="00F5401D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3" w14:textId="77777777" w:rsidR="003359A4" w:rsidRDefault="003359A4" w:rsidP="002F40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4" w14:textId="77777777" w:rsidR="003359A4" w:rsidRDefault="007F1679" w:rsidP="005D4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</w:t>
            </w:r>
            <w:r w:rsidR="003359A4">
              <w:rPr>
                <w:sz w:val="20"/>
                <w:szCs w:val="20"/>
              </w:rPr>
              <w:t>/2017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5" w14:textId="77777777" w:rsidR="003359A4" w:rsidRDefault="007F1679" w:rsidP="007F1679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V3.1 Draft 1baselined by </w:t>
            </w:r>
            <w:r w:rsidR="00D6473D">
              <w:rPr>
                <w:sz w:val="20"/>
                <w:szCs w:val="20"/>
              </w:rPr>
              <w:t xml:space="preserve">TBDG </w:t>
            </w:r>
            <w:r>
              <w:rPr>
                <w:sz w:val="20"/>
                <w:szCs w:val="20"/>
              </w:rPr>
              <w:t xml:space="preserve">following </w:t>
            </w:r>
            <w:r w:rsidR="00D6473D">
              <w:rPr>
                <w:sz w:val="20"/>
                <w:szCs w:val="20"/>
              </w:rPr>
              <w:t xml:space="preserve">review </w:t>
            </w:r>
          </w:p>
        </w:tc>
      </w:tr>
      <w:tr w:rsidR="007F1679" w14:paraId="262BB13B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7" w14:textId="77777777" w:rsidR="007F1679" w:rsidRDefault="007F1679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8" w14:textId="77777777" w:rsidR="007F1679" w:rsidRDefault="007F1679" w:rsidP="002F40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9" w14:textId="77777777" w:rsidR="007F1679" w:rsidRDefault="007F1679" w:rsidP="00387E2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E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/09/2017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A" w14:textId="77777777" w:rsidR="007F1679" w:rsidRDefault="007F1679" w:rsidP="007F16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to TBDG for review prior to baselining</w:t>
            </w:r>
          </w:p>
        </w:tc>
      </w:tr>
      <w:tr w:rsidR="00860BF2" w14:paraId="262BB140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C" w14:textId="77777777" w:rsidR="00860BF2" w:rsidRDefault="00860BF2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D" w14:textId="7E35B3AC" w:rsidR="00860BF2" w:rsidRDefault="00DE31C5" w:rsidP="002F40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E" w14:textId="181F0565" w:rsidR="00860BF2" w:rsidRDefault="00DE31C5" w:rsidP="00387E2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01/02/2018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2BB13F" w14:textId="20D88767" w:rsidR="00860BF2" w:rsidRDefault="00DE31C5" w:rsidP="007F16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in SEC</w:t>
            </w:r>
          </w:p>
        </w:tc>
      </w:tr>
      <w:tr w:rsidR="00DE31C5" w14:paraId="5225B826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94B9128" w14:textId="4167C46B" w:rsidR="00DE31C5" w:rsidRDefault="00DE31C5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30C8B72" w14:textId="173C4298" w:rsidR="00DE31C5" w:rsidRDefault="00DE31C5" w:rsidP="002F40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34E402C" w14:textId="2AC64A43" w:rsidR="00DE31C5" w:rsidRDefault="00DE31C5" w:rsidP="00387E2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08/11/2018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C00B4D2" w14:textId="3989220D" w:rsidR="00DE31C5" w:rsidRDefault="00DE31C5" w:rsidP="007F16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Designed by SECAS with SECMP0045 included</w:t>
            </w:r>
          </w:p>
        </w:tc>
      </w:tr>
      <w:tr w:rsidR="00DE31C5" w14:paraId="1818835F" w14:textId="77777777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72B24E9" w14:textId="020216D7" w:rsidR="00DE31C5" w:rsidRDefault="00DE31C5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CD973EA" w14:textId="16384FEA" w:rsidR="00DE31C5" w:rsidRDefault="00DE31C5" w:rsidP="002F40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  <w:p w14:paraId="3D33D197" w14:textId="2E79AB7B" w:rsidR="00DE31C5" w:rsidRDefault="00DE31C5" w:rsidP="002F40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(Draft 1)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07FC6A9F" w14:textId="7FD6DB94" w:rsidR="00DE31C5" w:rsidRDefault="00DE31C5" w:rsidP="00387E2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15/05/2019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7993044A" w14:textId="2DD7C400" w:rsidR="00DE31C5" w:rsidRDefault="00DE31C5" w:rsidP="007F1679">
            <w:pPr>
              <w:pStyle w:val="NoSpacing"/>
              <w:rPr>
                <w:sz w:val="20"/>
                <w:szCs w:val="20"/>
              </w:rPr>
            </w:pPr>
            <w:r w:rsidRPr="00DE31C5">
              <w:rPr>
                <w:sz w:val="20"/>
                <w:szCs w:val="20"/>
              </w:rPr>
              <w:t>Updated to reflect emergency credit requirements as part of TBDG SMIP CR_085.  To be incorporated into SEC for future DCC Release and as refer</w:t>
            </w:r>
            <w:r>
              <w:rPr>
                <w:sz w:val="20"/>
                <w:szCs w:val="20"/>
              </w:rPr>
              <w:t>r</w:t>
            </w:r>
            <w:r w:rsidRPr="00DE31C5">
              <w:rPr>
                <w:sz w:val="20"/>
                <w:szCs w:val="20"/>
              </w:rPr>
              <w:t>ed to in this Release Note.</w:t>
            </w:r>
          </w:p>
        </w:tc>
      </w:tr>
    </w:tbl>
    <w:p w14:paraId="262BB141" w14:textId="77777777" w:rsidR="00AC5DAD" w:rsidRDefault="00AC5DAD" w:rsidP="00763073">
      <w:pPr>
        <w:spacing w:before="0" w:after="200" w:line="276" w:lineRule="auto"/>
      </w:pPr>
    </w:p>
    <w:p w14:paraId="262BB142" w14:textId="77777777" w:rsidR="00AC5DAD" w:rsidRDefault="00AC5DAD" w:rsidP="00763073">
      <w:pPr>
        <w:spacing w:before="0" w:after="200" w:line="276" w:lineRule="auto"/>
        <w:sectPr w:rsidR="00AC5DAD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2BB143" w14:textId="77777777" w:rsidR="00AC5DAD" w:rsidRDefault="00AC5DAD" w:rsidP="00AC5DAD">
      <w:pPr>
        <w:pStyle w:val="NoSpacing"/>
      </w:pPr>
    </w:p>
    <w:p w14:paraId="262BB144" w14:textId="77777777" w:rsidR="00AC5DAD" w:rsidRDefault="00AC5DAD" w:rsidP="00AC5DAD">
      <w:pPr>
        <w:pStyle w:val="NoSpacing"/>
      </w:pPr>
    </w:p>
    <w:p w14:paraId="262BB145" w14:textId="77777777" w:rsidR="00AC5DAD" w:rsidRDefault="00AC5DAD" w:rsidP="00AC5DAD">
      <w:pPr>
        <w:pStyle w:val="NoSpacing"/>
      </w:pPr>
    </w:p>
    <w:p w14:paraId="262BB146" w14:textId="77777777" w:rsidR="00AC5DAD" w:rsidRDefault="00AC5DAD" w:rsidP="00AC5DAD">
      <w:pPr>
        <w:pStyle w:val="NoSpacing"/>
      </w:pPr>
    </w:p>
    <w:p w14:paraId="262BB147" w14:textId="77777777" w:rsidR="00AC5DAD" w:rsidRDefault="00AC5DAD" w:rsidP="00AC5DAD">
      <w:pPr>
        <w:pStyle w:val="NoSpacing"/>
      </w:pPr>
    </w:p>
    <w:p w14:paraId="262BB148" w14:textId="77777777" w:rsidR="00AC5DAD" w:rsidRDefault="00AC5DAD" w:rsidP="00AC5DAD">
      <w:pPr>
        <w:pStyle w:val="NoSpacing"/>
      </w:pPr>
    </w:p>
    <w:p w14:paraId="262BB149" w14:textId="77777777" w:rsidR="00AC5DAD" w:rsidRDefault="00AC5DAD" w:rsidP="00AC5DAD">
      <w:pPr>
        <w:pStyle w:val="NoSpacing"/>
      </w:pPr>
    </w:p>
    <w:p w14:paraId="262BB14A" w14:textId="77777777" w:rsidR="00AC5DAD" w:rsidRDefault="00AC5DAD" w:rsidP="00AC5DAD">
      <w:pPr>
        <w:pStyle w:val="NoSpacing"/>
      </w:pPr>
    </w:p>
    <w:p w14:paraId="262BB14B" w14:textId="77777777" w:rsidR="00AC5DAD" w:rsidRDefault="00AC5DAD" w:rsidP="00AC5DAD">
      <w:pPr>
        <w:pStyle w:val="NoSpacing"/>
      </w:pPr>
    </w:p>
    <w:p w14:paraId="262BB14C" w14:textId="77777777" w:rsidR="00AC5DAD" w:rsidRDefault="00AC5DAD" w:rsidP="00AC5DAD">
      <w:pPr>
        <w:pStyle w:val="NoSpacing"/>
      </w:pPr>
    </w:p>
    <w:p w14:paraId="262BB14D" w14:textId="77777777" w:rsidR="00AC5DAD" w:rsidRDefault="00AC5DAD" w:rsidP="00AC5DAD">
      <w:pPr>
        <w:pStyle w:val="NoSpacing"/>
      </w:pPr>
    </w:p>
    <w:p w14:paraId="262BB14E" w14:textId="77777777" w:rsidR="00AC5DAD" w:rsidRDefault="00AC5DAD" w:rsidP="00AC5DAD">
      <w:pPr>
        <w:pStyle w:val="NoSpacing"/>
      </w:pPr>
    </w:p>
    <w:p w14:paraId="262BB14F" w14:textId="77777777" w:rsidR="00AC5DAD" w:rsidRDefault="00AC5DAD" w:rsidP="00AC5DAD">
      <w:pPr>
        <w:pStyle w:val="NoSpacing"/>
      </w:pPr>
    </w:p>
    <w:p w14:paraId="262BB150" w14:textId="77777777" w:rsidR="00AC5DAD" w:rsidRDefault="00AC5DAD" w:rsidP="00AC5DAD">
      <w:pPr>
        <w:pStyle w:val="NoSpacing"/>
      </w:pPr>
    </w:p>
    <w:p w14:paraId="262BB151" w14:textId="77777777" w:rsidR="00AC5DAD" w:rsidRDefault="00AC5DAD" w:rsidP="00AC5DAD">
      <w:pPr>
        <w:pStyle w:val="NoSpacing"/>
      </w:pPr>
    </w:p>
    <w:p w14:paraId="262BB152" w14:textId="77777777" w:rsidR="00AC5DAD" w:rsidRDefault="00AC5DAD" w:rsidP="00AC5DAD">
      <w:pPr>
        <w:pStyle w:val="NoSpacing"/>
      </w:pPr>
    </w:p>
    <w:p w14:paraId="262BB153" w14:textId="77777777" w:rsidR="00AC5DAD" w:rsidRDefault="00AC5DAD" w:rsidP="00AC5DAD">
      <w:pPr>
        <w:pStyle w:val="NoSpacing"/>
      </w:pPr>
    </w:p>
    <w:p w14:paraId="262BB154" w14:textId="77777777" w:rsidR="00AC5DAD" w:rsidRDefault="00AC5DAD" w:rsidP="00AC5DAD">
      <w:pPr>
        <w:pStyle w:val="NoSpacing"/>
      </w:pPr>
    </w:p>
    <w:p w14:paraId="262BB155" w14:textId="77777777" w:rsidR="00AC5DAD" w:rsidRDefault="00AC5DAD" w:rsidP="00AC5DAD">
      <w:pPr>
        <w:pStyle w:val="NoSpacing"/>
      </w:pPr>
    </w:p>
    <w:p w14:paraId="262BB156" w14:textId="77777777" w:rsidR="00AC5DAD" w:rsidRDefault="00AC5DAD" w:rsidP="00AC5DAD">
      <w:pPr>
        <w:pStyle w:val="NoSpacing"/>
      </w:pPr>
    </w:p>
    <w:p w14:paraId="262BB157" w14:textId="77777777" w:rsidR="00AC5DAD" w:rsidRDefault="00AC5DAD" w:rsidP="00AC5DAD">
      <w:pPr>
        <w:pStyle w:val="NoSpacing"/>
      </w:pPr>
    </w:p>
    <w:p w14:paraId="262BB158" w14:textId="77777777" w:rsidR="00AC5DAD" w:rsidRDefault="00AC5DAD" w:rsidP="00AC5DAD">
      <w:pPr>
        <w:pStyle w:val="NoSpacing"/>
      </w:pPr>
    </w:p>
    <w:p w14:paraId="262BB159" w14:textId="77777777" w:rsidR="00AC5DAD" w:rsidRDefault="00AC5DAD" w:rsidP="00AC5DAD">
      <w:pPr>
        <w:pStyle w:val="NoSpacing"/>
      </w:pPr>
    </w:p>
    <w:p w14:paraId="262BB15A" w14:textId="77777777" w:rsidR="00AC5DAD" w:rsidRDefault="00AC5DAD" w:rsidP="00AC5DAD">
      <w:pPr>
        <w:pStyle w:val="NoSpacing"/>
      </w:pPr>
    </w:p>
    <w:p w14:paraId="262BB15B" w14:textId="77777777" w:rsidR="00AC5DAD" w:rsidRDefault="00AC5DAD" w:rsidP="00AC5DAD">
      <w:pPr>
        <w:pStyle w:val="NoSpacing"/>
      </w:pPr>
    </w:p>
    <w:p w14:paraId="262BB15C" w14:textId="77777777" w:rsidR="00AC5DAD" w:rsidRDefault="00AC5DAD" w:rsidP="00AC5DAD">
      <w:pPr>
        <w:pStyle w:val="NoSpacing"/>
      </w:pPr>
    </w:p>
    <w:p w14:paraId="262BB15D" w14:textId="77777777" w:rsidR="00AC5DAD" w:rsidRDefault="00AC5DAD" w:rsidP="00AC5DAD">
      <w:pPr>
        <w:pStyle w:val="NoSpacing"/>
      </w:pPr>
    </w:p>
    <w:p w14:paraId="262BB15E" w14:textId="77777777" w:rsidR="00AC5DAD" w:rsidRDefault="00AC5DAD" w:rsidP="00AC5DAD">
      <w:pPr>
        <w:pStyle w:val="NoSpacing"/>
      </w:pPr>
    </w:p>
    <w:p w14:paraId="262BB15F" w14:textId="77777777" w:rsidR="00AC5DAD" w:rsidRDefault="00AC5DAD" w:rsidP="00AC5DAD">
      <w:pPr>
        <w:pStyle w:val="NoSpacing"/>
      </w:pPr>
    </w:p>
    <w:p w14:paraId="262BB160" w14:textId="77777777" w:rsidR="00AC5DAD" w:rsidRDefault="00AC5DAD" w:rsidP="00AC5DAD">
      <w:pPr>
        <w:pStyle w:val="NoSpacing"/>
      </w:pPr>
    </w:p>
    <w:p w14:paraId="262BB161" w14:textId="77777777" w:rsidR="00AC5DAD" w:rsidRDefault="00AC5DAD" w:rsidP="00AC5DAD">
      <w:pPr>
        <w:pStyle w:val="NoSpacing"/>
      </w:pPr>
    </w:p>
    <w:p w14:paraId="262BB162" w14:textId="77777777" w:rsidR="00AC5DAD" w:rsidRDefault="00AC5DAD" w:rsidP="00AC5DAD">
      <w:pPr>
        <w:pStyle w:val="NoSpacing"/>
      </w:pPr>
    </w:p>
    <w:p w14:paraId="262BB163" w14:textId="5971B6DB" w:rsidR="00AC5DAD" w:rsidRPr="00F63F68" w:rsidRDefault="00AC5DAD" w:rsidP="00AC5DAD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>Crown copyright 201</w:t>
      </w:r>
      <w:r w:rsidR="00DE31C5">
        <w:rPr>
          <w:color w:val="FFFFFF" w:themeColor="background1"/>
        </w:rPr>
        <w:t>9</w:t>
      </w:r>
      <w:bookmarkStart w:id="30" w:name="_GoBack"/>
      <w:bookmarkEnd w:id="30"/>
    </w:p>
    <w:p w14:paraId="262BB164" w14:textId="77777777" w:rsidR="00AC5DAD" w:rsidRPr="00F63F68" w:rsidRDefault="00AC5DAD" w:rsidP="00AC5DAD">
      <w:pPr>
        <w:pStyle w:val="NoSpacing"/>
        <w:rPr>
          <w:color w:val="FFFFFF" w:themeColor="background1"/>
        </w:rPr>
      </w:pPr>
    </w:p>
    <w:p w14:paraId="262BB165" w14:textId="77777777" w:rsidR="00AC5DAD" w:rsidRPr="00F63F68" w:rsidRDefault="00AC5DAD" w:rsidP="00AC5DAD">
      <w:pPr>
        <w:pStyle w:val="NoSpacing"/>
        <w:rPr>
          <w:color w:val="FFFFFF" w:themeColor="background1"/>
        </w:rPr>
      </w:pPr>
      <w:r w:rsidRPr="00550B95">
        <w:rPr>
          <w:color w:val="FFFFFF" w:themeColor="background1"/>
        </w:rPr>
        <w:t>Department for</w:t>
      </w:r>
      <w:r>
        <w:rPr>
          <w:color w:val="FFFFFF" w:themeColor="background1"/>
        </w:rPr>
        <w:t xml:space="preserve"> </w:t>
      </w:r>
      <w:r w:rsidRPr="00550B95">
        <w:rPr>
          <w:color w:val="FFFFFF" w:themeColor="background1"/>
        </w:rPr>
        <w:t>Business, Energy&amp; Industrial Strategy</w:t>
      </w:r>
    </w:p>
    <w:p w14:paraId="262BB166" w14:textId="77777777" w:rsidR="00AC5DAD" w:rsidRPr="00F63F68" w:rsidRDefault="00DD024E" w:rsidP="00AC5DAD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>1 Victoria Street</w:t>
      </w:r>
    </w:p>
    <w:p w14:paraId="262BB167" w14:textId="77777777" w:rsidR="00AC5DAD" w:rsidRPr="00F63F68" w:rsidRDefault="00AC5DAD" w:rsidP="00AC5DAD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London </w:t>
      </w:r>
      <w:r w:rsidR="00DD024E" w:rsidRPr="00DD024E">
        <w:rPr>
          <w:color w:val="FFFFFF" w:themeColor="background1"/>
        </w:rPr>
        <w:t>SW1H 0ET</w:t>
      </w:r>
    </w:p>
    <w:p w14:paraId="262BB168" w14:textId="77777777" w:rsidR="00AC5DAD" w:rsidRPr="00F63F68" w:rsidRDefault="00AC5DAD" w:rsidP="00AC5DAD">
      <w:pPr>
        <w:pStyle w:val="NoSpacing"/>
        <w:rPr>
          <w:color w:val="FFFFFF" w:themeColor="background1"/>
        </w:rPr>
      </w:pPr>
    </w:p>
    <w:p w14:paraId="262BB169" w14:textId="77777777" w:rsidR="00AC5DAD" w:rsidRDefault="00DE31C5" w:rsidP="00AC5DAD">
      <w:pPr>
        <w:pStyle w:val="NoSpacing"/>
        <w:rPr>
          <w:color w:val="FFFFFF" w:themeColor="background1"/>
        </w:rPr>
      </w:pPr>
      <w:hyperlink r:id="rId16" w:history="1">
        <w:r w:rsidR="00AC5DAD" w:rsidRPr="00B074BB">
          <w:rPr>
            <w:rStyle w:val="Hyperlink"/>
            <w:rFonts w:eastAsiaTheme="majorEastAsia"/>
          </w:rPr>
          <w:t>www.gov.uk/</w:t>
        </w:r>
        <w:r w:rsidR="00AC5DAD">
          <w:rPr>
            <w:rStyle w:val="Hyperlink"/>
            <w:rFonts w:eastAsiaTheme="majorEastAsia"/>
          </w:rPr>
          <w:t>beis</w:t>
        </w:r>
      </w:hyperlink>
    </w:p>
    <w:p w14:paraId="262BB16A" w14:textId="77777777" w:rsidR="00763073" w:rsidRDefault="00763073" w:rsidP="00763073">
      <w:pPr>
        <w:spacing w:before="0" w:after="200" w:line="276" w:lineRule="auto"/>
      </w:pPr>
    </w:p>
    <w:p w14:paraId="262BB16B" w14:textId="77777777" w:rsidR="00F5427C" w:rsidRDefault="00F5427C"/>
    <w:sectPr w:rsidR="00F5427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B16E" w14:textId="77777777" w:rsidR="001C71FA" w:rsidRDefault="001C71FA" w:rsidP="00763073">
      <w:pPr>
        <w:spacing w:before="0" w:after="0"/>
      </w:pPr>
      <w:r>
        <w:separator/>
      </w:r>
    </w:p>
  </w:endnote>
  <w:endnote w:type="continuationSeparator" w:id="0">
    <w:p w14:paraId="262BB16F" w14:textId="77777777" w:rsidR="001C71FA" w:rsidRDefault="001C71FA" w:rsidP="00763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72" w14:textId="77777777" w:rsidR="00B77BBA" w:rsidRDefault="00B7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73" w14:textId="77777777" w:rsidR="00B77BBA" w:rsidRDefault="00B7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75" w14:textId="77777777" w:rsidR="00B77BBA" w:rsidRDefault="00B77B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763073" w:rsidRPr="007A7CB6" w14:paraId="262BB17E" w14:textId="77777777" w:rsidTr="0069725C">
      <w:tc>
        <w:tcPr>
          <w:tcW w:w="1666" w:type="pct"/>
        </w:tcPr>
        <w:p w14:paraId="262BB17B" w14:textId="77777777" w:rsidR="00763073" w:rsidRPr="007A7CB6" w:rsidRDefault="00763073" w:rsidP="00D6473D">
          <w:pPr>
            <w:pStyle w:val="Footer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Version </w:t>
          </w:r>
          <w:r w:rsidR="00D6473D">
            <w:rPr>
              <w:i/>
              <w:color w:val="009EE3"/>
              <w:sz w:val="20"/>
              <w:szCs w:val="20"/>
            </w:rPr>
            <w:t>4.0</w:t>
          </w:r>
        </w:p>
      </w:tc>
      <w:tc>
        <w:tcPr>
          <w:tcW w:w="1667" w:type="pct"/>
        </w:tcPr>
        <w:p w14:paraId="262BB17C" w14:textId="77777777" w:rsidR="00763073" w:rsidRPr="007A7CB6" w:rsidRDefault="00763073" w:rsidP="0069725C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262BB17D" w14:textId="35608AC5" w:rsidR="00763073" w:rsidRPr="007A7CB6" w:rsidRDefault="00763073" w:rsidP="0069725C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Page </w:t>
          </w:r>
          <w:r w:rsidRPr="007A7CB6">
            <w:rPr>
              <w:i/>
              <w:color w:val="009EE3"/>
              <w:sz w:val="20"/>
              <w:szCs w:val="20"/>
            </w:rPr>
            <w:fldChar w:fldCharType="begin"/>
          </w:r>
          <w:r w:rsidRPr="007A7CB6">
            <w:rPr>
              <w:i/>
              <w:color w:val="009EE3"/>
              <w:sz w:val="20"/>
              <w:szCs w:val="20"/>
            </w:rPr>
            <w:instrText xml:space="preserve"> PAGE   \* MERGEFORMAT </w:instrText>
          </w:r>
          <w:r w:rsidRPr="007A7CB6">
            <w:rPr>
              <w:i/>
              <w:color w:val="009EE3"/>
              <w:sz w:val="20"/>
              <w:szCs w:val="20"/>
            </w:rPr>
            <w:fldChar w:fldCharType="separate"/>
          </w:r>
          <w:r w:rsidR="00DE31C5" w:rsidRPr="00DE31C5">
            <w:rPr>
              <w:i/>
              <w:noProof/>
              <w:color w:val="009EE3"/>
              <w:sz w:val="20"/>
            </w:rPr>
            <w:t>4</w:t>
          </w:r>
          <w:r w:rsidRPr="007A7CB6">
            <w:rPr>
              <w:i/>
              <w:noProof/>
              <w:color w:val="009EE3"/>
              <w:sz w:val="20"/>
              <w:szCs w:val="20"/>
            </w:rPr>
            <w:fldChar w:fldCharType="end"/>
          </w:r>
        </w:p>
      </w:tc>
    </w:tr>
  </w:tbl>
  <w:p w14:paraId="262BB17F" w14:textId="77777777" w:rsidR="00763073" w:rsidRDefault="007630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81" w14:textId="77777777" w:rsidR="00AC5DAD" w:rsidRPr="00AC5DAD" w:rsidRDefault="00AC5DAD" w:rsidP="00AC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B16C" w14:textId="77777777" w:rsidR="001C71FA" w:rsidRDefault="001C71FA" w:rsidP="00763073">
      <w:pPr>
        <w:spacing w:before="0" w:after="0"/>
      </w:pPr>
      <w:r>
        <w:separator/>
      </w:r>
    </w:p>
  </w:footnote>
  <w:footnote w:type="continuationSeparator" w:id="0">
    <w:p w14:paraId="262BB16D" w14:textId="77777777" w:rsidR="001C71FA" w:rsidRDefault="001C71FA" w:rsidP="00763073">
      <w:pPr>
        <w:spacing w:before="0" w:after="0"/>
      </w:pPr>
      <w:r>
        <w:continuationSeparator/>
      </w:r>
    </w:p>
  </w:footnote>
  <w:footnote w:id="1">
    <w:p w14:paraId="695B1FED" w14:textId="002FFFFD" w:rsidR="00831208" w:rsidRDefault="00831208" w:rsidP="00831208">
      <w:pPr>
        <w:pStyle w:val="FootnoteText"/>
      </w:pPr>
      <w:r>
        <w:rPr>
          <w:rStyle w:val="FootnoteReference"/>
        </w:rPr>
        <w:footnoteRef/>
      </w:r>
      <w:r>
        <w:t xml:space="preserve"> This Release note includes changes made in </w:t>
      </w:r>
      <w:r w:rsidR="00865F2F">
        <w:t>SMETS2</w:t>
      </w:r>
      <w:r>
        <w:t xml:space="preserve"> v</w:t>
      </w:r>
      <w:r w:rsidR="00865F2F">
        <w:t>4</w:t>
      </w:r>
      <w:r>
        <w:t xml:space="preserve">.2 Draft </w:t>
      </w:r>
      <w:r w:rsidR="00865F2F"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70" w14:textId="77777777" w:rsidR="00B77BBA" w:rsidRDefault="00B7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71" w14:textId="77777777" w:rsidR="00DE1127" w:rsidRDefault="003D4321" w:rsidP="007A7CB6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2BB182" wp14:editId="262BB183">
          <wp:simplePos x="0" y="0"/>
          <wp:positionH relativeFrom="column">
            <wp:posOffset>-907415</wp:posOffset>
          </wp:positionH>
          <wp:positionV relativeFrom="paragraph">
            <wp:posOffset>-410495</wp:posOffset>
          </wp:positionV>
          <wp:extent cx="7560310" cy="10680065"/>
          <wp:effectExtent l="0" t="0" r="0" b="0"/>
          <wp:wrapNone/>
          <wp:docPr id="7" name="Picture 7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inline distT="0" distB="0" distL="0" distR="0" wp14:anchorId="262BB184" wp14:editId="262BB185">
          <wp:extent cx="1657350" cy="876300"/>
          <wp:effectExtent l="0" t="0" r="0" b="0"/>
          <wp:docPr id="8" name="Picture 8" descr="Dept for Business, Energy and Industrial Strat_294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for Business, Energy and Industrial Strat_294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74" w14:textId="77777777" w:rsidR="00B77BBA" w:rsidRDefault="00B77B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9EE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79"/>
      <w:gridCol w:w="5466"/>
    </w:tblGrid>
    <w:tr w:rsidR="00763073" w:rsidRPr="007A7CB6" w14:paraId="262BB179" w14:textId="77777777" w:rsidTr="0069725C">
      <w:trPr>
        <w:trHeight w:val="433"/>
      </w:trPr>
      <w:tc>
        <w:tcPr>
          <w:tcW w:w="1838" w:type="pct"/>
        </w:tcPr>
        <w:p w14:paraId="262BB176" w14:textId="77777777" w:rsidR="00763073" w:rsidRDefault="00763073" w:rsidP="0069725C">
          <w:pPr>
            <w:pStyle w:val="Header"/>
            <w:jc w:val="left"/>
          </w:pPr>
          <w:r>
            <w:t xml:space="preserve">DRAFT </w:t>
          </w:r>
        </w:p>
      </w:tc>
      <w:tc>
        <w:tcPr>
          <w:tcW w:w="205" w:type="pct"/>
        </w:tcPr>
        <w:p w14:paraId="262BB177" w14:textId="77777777" w:rsidR="00763073" w:rsidRDefault="00763073" w:rsidP="0069725C">
          <w:pPr>
            <w:pStyle w:val="Header"/>
          </w:pPr>
        </w:p>
      </w:tc>
      <w:tc>
        <w:tcPr>
          <w:tcW w:w="2957" w:type="pct"/>
        </w:tcPr>
        <w:p w14:paraId="262BB178" w14:textId="77777777" w:rsidR="00763073" w:rsidRPr="007A7CB6" w:rsidRDefault="0062035D" w:rsidP="0069725C">
          <w:pPr>
            <w:pStyle w:val="Header"/>
          </w:pPr>
          <w:r>
            <w:t>SMETS</w:t>
          </w:r>
          <w:r w:rsidR="00763073">
            <w:t xml:space="preserve"> Release Note</w:t>
          </w:r>
        </w:p>
      </w:tc>
    </w:tr>
  </w:tbl>
  <w:p w14:paraId="262BB17A" w14:textId="77777777" w:rsidR="00763073" w:rsidRDefault="00763073" w:rsidP="00763073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B180" w14:textId="77777777" w:rsidR="00AC5DAD" w:rsidRPr="00AC5DAD" w:rsidRDefault="00AC5DAD" w:rsidP="00AC5DAD">
    <w:pPr>
      <w:pStyle w:val="Header"/>
      <w:jc w:val="left"/>
      <w:rPr>
        <w:i w:val="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2BB186" wp14:editId="262BB187">
          <wp:simplePos x="0" y="0"/>
          <wp:positionH relativeFrom="column">
            <wp:posOffset>-855345</wp:posOffset>
          </wp:positionH>
          <wp:positionV relativeFrom="paragraph">
            <wp:posOffset>-271780</wp:posOffset>
          </wp:positionV>
          <wp:extent cx="7560310" cy="10680065"/>
          <wp:effectExtent l="0" t="0" r="2540" b="6985"/>
          <wp:wrapNone/>
          <wp:docPr id="324" name="Picture 324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C5825"/>
    <w:multiLevelType w:val="hybridMultilevel"/>
    <w:tmpl w:val="8B0A8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F3FB2"/>
    <w:multiLevelType w:val="hybridMultilevel"/>
    <w:tmpl w:val="0EAAE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0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332A7"/>
    <w:multiLevelType w:val="hybridMultilevel"/>
    <w:tmpl w:val="C31A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1059D"/>
    <w:multiLevelType w:val="hybridMultilevel"/>
    <w:tmpl w:val="2D822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E6A27"/>
    <w:multiLevelType w:val="hybridMultilevel"/>
    <w:tmpl w:val="714CE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5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"/>
  </w:num>
  <w:num w:numId="5">
    <w:abstractNumId w:val="2"/>
  </w:num>
  <w:num w:numId="6">
    <w:abstractNumId w:val="16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20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1"/>
  </w:num>
  <w:num w:numId="19">
    <w:abstractNumId w:val="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73"/>
    <w:rsid w:val="00000DEB"/>
    <w:rsid w:val="000117F9"/>
    <w:rsid w:val="00021457"/>
    <w:rsid w:val="00034A60"/>
    <w:rsid w:val="00050A26"/>
    <w:rsid w:val="00056024"/>
    <w:rsid w:val="00066C8D"/>
    <w:rsid w:val="000914AC"/>
    <w:rsid w:val="000A314E"/>
    <w:rsid w:val="000B48E4"/>
    <w:rsid w:val="000E01A2"/>
    <w:rsid w:val="000E4AB3"/>
    <w:rsid w:val="000E7283"/>
    <w:rsid w:val="00136FB2"/>
    <w:rsid w:val="00161B61"/>
    <w:rsid w:val="00180F2A"/>
    <w:rsid w:val="00183C18"/>
    <w:rsid w:val="00190F7B"/>
    <w:rsid w:val="001A0D6D"/>
    <w:rsid w:val="001B24AB"/>
    <w:rsid w:val="001B48AC"/>
    <w:rsid w:val="001C71FA"/>
    <w:rsid w:val="00224BF6"/>
    <w:rsid w:val="00236720"/>
    <w:rsid w:val="00253B56"/>
    <w:rsid w:val="00277F34"/>
    <w:rsid w:val="002B29A1"/>
    <w:rsid w:val="002D315F"/>
    <w:rsid w:val="002D3C55"/>
    <w:rsid w:val="002F400A"/>
    <w:rsid w:val="00320DCA"/>
    <w:rsid w:val="003274FE"/>
    <w:rsid w:val="003359A4"/>
    <w:rsid w:val="00341406"/>
    <w:rsid w:val="003436F4"/>
    <w:rsid w:val="003439D0"/>
    <w:rsid w:val="00355949"/>
    <w:rsid w:val="00387E20"/>
    <w:rsid w:val="00396F64"/>
    <w:rsid w:val="003D4321"/>
    <w:rsid w:val="00407F78"/>
    <w:rsid w:val="00416DAF"/>
    <w:rsid w:val="004207AC"/>
    <w:rsid w:val="00444048"/>
    <w:rsid w:val="00464026"/>
    <w:rsid w:val="004A469F"/>
    <w:rsid w:val="004C6D58"/>
    <w:rsid w:val="004D1B6D"/>
    <w:rsid w:val="004F5390"/>
    <w:rsid w:val="004F71A4"/>
    <w:rsid w:val="00546702"/>
    <w:rsid w:val="00550CD1"/>
    <w:rsid w:val="00570026"/>
    <w:rsid w:val="00574E7E"/>
    <w:rsid w:val="005A4C22"/>
    <w:rsid w:val="005A6EA1"/>
    <w:rsid w:val="005D4E31"/>
    <w:rsid w:val="005F4391"/>
    <w:rsid w:val="0062035D"/>
    <w:rsid w:val="006B6B4D"/>
    <w:rsid w:val="006D09AF"/>
    <w:rsid w:val="00754869"/>
    <w:rsid w:val="00763073"/>
    <w:rsid w:val="00795782"/>
    <w:rsid w:val="007F1679"/>
    <w:rsid w:val="007F7272"/>
    <w:rsid w:val="00824893"/>
    <w:rsid w:val="00831208"/>
    <w:rsid w:val="00860BF2"/>
    <w:rsid w:val="00865F2F"/>
    <w:rsid w:val="00874F3F"/>
    <w:rsid w:val="008E3271"/>
    <w:rsid w:val="008F51B4"/>
    <w:rsid w:val="00904B26"/>
    <w:rsid w:val="00983488"/>
    <w:rsid w:val="009953ED"/>
    <w:rsid w:val="009E0496"/>
    <w:rsid w:val="00A2335C"/>
    <w:rsid w:val="00A42B92"/>
    <w:rsid w:val="00A42DA3"/>
    <w:rsid w:val="00A62D56"/>
    <w:rsid w:val="00A711A2"/>
    <w:rsid w:val="00A85031"/>
    <w:rsid w:val="00A94ED9"/>
    <w:rsid w:val="00AC046C"/>
    <w:rsid w:val="00AC5DAD"/>
    <w:rsid w:val="00AC6E3D"/>
    <w:rsid w:val="00AE4E77"/>
    <w:rsid w:val="00B056F7"/>
    <w:rsid w:val="00B30339"/>
    <w:rsid w:val="00B34F72"/>
    <w:rsid w:val="00B52331"/>
    <w:rsid w:val="00B77BBA"/>
    <w:rsid w:val="00B852E2"/>
    <w:rsid w:val="00B97370"/>
    <w:rsid w:val="00BB240C"/>
    <w:rsid w:val="00BC13D3"/>
    <w:rsid w:val="00BC1AE7"/>
    <w:rsid w:val="00BD1788"/>
    <w:rsid w:val="00BF53B0"/>
    <w:rsid w:val="00BF68D7"/>
    <w:rsid w:val="00C008E1"/>
    <w:rsid w:val="00C1790E"/>
    <w:rsid w:val="00C302FF"/>
    <w:rsid w:val="00C913EF"/>
    <w:rsid w:val="00CB415E"/>
    <w:rsid w:val="00CC623E"/>
    <w:rsid w:val="00CC7154"/>
    <w:rsid w:val="00CD47BF"/>
    <w:rsid w:val="00CE1F4B"/>
    <w:rsid w:val="00D07E30"/>
    <w:rsid w:val="00D21945"/>
    <w:rsid w:val="00D24260"/>
    <w:rsid w:val="00D303ED"/>
    <w:rsid w:val="00D45A91"/>
    <w:rsid w:val="00D57A5D"/>
    <w:rsid w:val="00D6473D"/>
    <w:rsid w:val="00D73863"/>
    <w:rsid w:val="00D84787"/>
    <w:rsid w:val="00D874E8"/>
    <w:rsid w:val="00D931B1"/>
    <w:rsid w:val="00DB4122"/>
    <w:rsid w:val="00DC21B7"/>
    <w:rsid w:val="00DD024E"/>
    <w:rsid w:val="00DE31C5"/>
    <w:rsid w:val="00E0448A"/>
    <w:rsid w:val="00E52E08"/>
    <w:rsid w:val="00EC7133"/>
    <w:rsid w:val="00ED3566"/>
    <w:rsid w:val="00EE49C6"/>
    <w:rsid w:val="00F05BC1"/>
    <w:rsid w:val="00F4399B"/>
    <w:rsid w:val="00F5401D"/>
    <w:rsid w:val="00F5427C"/>
    <w:rsid w:val="00FB3EBF"/>
    <w:rsid w:val="00FB7B88"/>
    <w:rsid w:val="00FC0A6E"/>
    <w:rsid w:val="00FC28C4"/>
    <w:rsid w:val="00FE029F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BB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073"/>
    <w:pPr>
      <w:spacing w:before="120" w:after="120" w:line="240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763073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763073"/>
    <w:rPr>
      <w:rFonts w:eastAsia="Calibri"/>
      <w:color w:val="000000"/>
      <w:sz w:val="22"/>
      <w:lang w:eastAsia="en-GB"/>
    </w:rPr>
  </w:style>
  <w:style w:type="paragraph" w:styleId="ListBullet">
    <w:name w:val="List Bullet"/>
    <w:basedOn w:val="Normal"/>
    <w:unhideWhenUsed/>
    <w:qFormat/>
    <w:rsid w:val="00763073"/>
    <w:pPr>
      <w:numPr>
        <w:numId w:val="2"/>
      </w:numPr>
    </w:pPr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763073"/>
    <w:pPr>
      <w:spacing w:after="0" w:line="240" w:lineRule="auto"/>
    </w:pPr>
    <w:rPr>
      <w:rFonts w:eastAsia="Times New Roman"/>
      <w:color w:val="000000"/>
      <w:sz w:val="22"/>
      <w:lang w:eastAsia="en-GB"/>
    </w:rPr>
  </w:style>
  <w:style w:type="table" w:styleId="TableGrid">
    <w:name w:val="Table Grid"/>
    <w:basedOn w:val="TableNormal"/>
    <w:uiPriority w:val="59"/>
    <w:rsid w:val="00763073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 num"/>
    <w:basedOn w:val="Heading1"/>
    <w:next w:val="ListParagraph"/>
    <w:qFormat/>
    <w:rsid w:val="00763073"/>
    <w:pPr>
      <w:keepLines w:val="0"/>
      <w:pageBreakBefore/>
      <w:spacing w:before="0" w:after="120"/>
    </w:pPr>
    <w:rPr>
      <w:rFonts w:ascii="Arial Bold" w:eastAsia="Times New Roman" w:hAnsi="Arial Bold" w:cs="Arial"/>
      <w:color w:val="009EE3"/>
      <w:kern w:val="32"/>
      <w:sz w:val="4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073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073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0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3073"/>
    <w:rPr>
      <w:color w:val="000000"/>
      <w:sz w:val="22"/>
    </w:rPr>
  </w:style>
  <w:style w:type="paragraph" w:customStyle="1" w:styleId="Tabletext">
    <w:name w:val="Table text"/>
    <w:basedOn w:val="Normal"/>
    <w:qFormat/>
    <w:rsid w:val="00763073"/>
    <w:pPr>
      <w:spacing w:before="60" w:after="60"/>
    </w:pPr>
    <w:rPr>
      <w:sz w:val="20"/>
      <w:szCs w:val="20"/>
    </w:rPr>
  </w:style>
  <w:style w:type="paragraph" w:customStyle="1" w:styleId="Listsub-bullet">
    <w:name w:val="List sub-bullet"/>
    <w:basedOn w:val="ListBullet"/>
    <w:qFormat/>
    <w:rsid w:val="00763073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paragraph" w:customStyle="1" w:styleId="TableHeader">
    <w:name w:val="Table Header"/>
    <w:basedOn w:val="Normal"/>
    <w:qFormat/>
    <w:rsid w:val="00763073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63073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63073"/>
    <w:rPr>
      <w:rFonts w:eastAsia="Times New Roman"/>
      <w:color w:val="00AEEF"/>
      <w:sz w:val="7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3073"/>
    <w:rPr>
      <w:rFonts w:eastAsia="Times New Roman"/>
      <w:color w:val="000000"/>
      <w:sz w:val="22"/>
      <w:lang w:eastAsia="en-GB"/>
    </w:rPr>
  </w:style>
  <w:style w:type="paragraph" w:customStyle="1" w:styleId="Head4nonum">
    <w:name w:val="Head 4 nonum"/>
    <w:basedOn w:val="Heading4"/>
    <w:next w:val="Normal"/>
    <w:qFormat/>
    <w:rsid w:val="00763073"/>
    <w:pPr>
      <w:spacing w:before="120" w:after="120"/>
    </w:pPr>
    <w:rPr>
      <w:rFonts w:ascii="Arial Bold" w:hAnsi="Arial Bold" w:cs="Arial"/>
      <w:noProof/>
      <w:color w:val="009EE3"/>
    </w:rPr>
  </w:style>
  <w:style w:type="paragraph" w:customStyle="1" w:styleId="HeadNoTOC">
    <w:name w:val="Head No TOC"/>
    <w:basedOn w:val="Heading1nonum"/>
    <w:qFormat/>
    <w:rsid w:val="00763073"/>
    <w:pPr>
      <w:pageBreakBefore w:val="0"/>
      <w:tabs>
        <w:tab w:val="left" w:pos="110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6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0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D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17F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7F9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11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B2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26"/>
    <w:rPr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2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ov.uk/be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1EDB-6536-43CD-8F16-7BAA7795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2017-10-10T14:49:00Z</dcterms:created>
  <dcterms:modified xsi:type="dcterms:W3CDTF">2019-05-03T17:33:00Z</dcterms:modified>
</cp:coreProperties>
</file>