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6D" w:rsidRDefault="0017196D" w:rsidP="00587F0F"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GoBack"/>
      <w:bookmarkEnd w:id="28"/>
    </w:p>
    <w:p w:rsidR="0017196D" w:rsidRDefault="0017196D" w:rsidP="00587F0F"/>
    <w:p w:rsidR="00587F0F" w:rsidRDefault="00587F0F" w:rsidP="00587F0F"/>
    <w:p w:rsidR="00587F0F" w:rsidRDefault="00587F0F" w:rsidP="00587F0F"/>
    <w:p w:rsidR="00587F0F" w:rsidRDefault="00587F0F" w:rsidP="00587F0F"/>
    <w:p w:rsidR="00763073" w:rsidRPr="00DA3671" w:rsidRDefault="00F73AAC" w:rsidP="00763073">
      <w:pPr>
        <w:pStyle w:val="Title"/>
        <w:spacing w:line="240" w:lineRule="auto"/>
        <w:rPr>
          <w:b/>
          <w:sz w:val="48"/>
          <w:szCs w:val="48"/>
        </w:rPr>
      </w:pPr>
      <w:r w:rsidRPr="00F73AAC">
        <w:rPr>
          <w:b/>
          <w:sz w:val="48"/>
          <w:szCs w:val="48"/>
        </w:rPr>
        <w:t>DCC User Interface Specification</w:t>
      </w:r>
      <w:r w:rsidR="00E6505C" w:rsidRPr="00E6505C">
        <w:rPr>
          <w:b/>
          <w:sz w:val="48"/>
          <w:szCs w:val="48"/>
        </w:rPr>
        <w:t xml:space="preserve"> </w:t>
      </w:r>
      <w:r w:rsidR="0017196D">
        <w:rPr>
          <w:b/>
          <w:sz w:val="48"/>
          <w:szCs w:val="48"/>
        </w:rPr>
        <w:t>(</w:t>
      </w:r>
      <w:r>
        <w:rPr>
          <w:b/>
          <w:sz w:val="48"/>
          <w:szCs w:val="48"/>
        </w:rPr>
        <w:t>DUIS</w:t>
      </w:r>
      <w:r w:rsidR="0017196D">
        <w:rPr>
          <w:b/>
          <w:sz w:val="48"/>
          <w:szCs w:val="48"/>
        </w:rPr>
        <w:t>)</w:t>
      </w:r>
      <w:r w:rsidR="006F6AC9">
        <w:rPr>
          <w:b/>
          <w:sz w:val="48"/>
          <w:szCs w:val="48"/>
        </w:rPr>
        <w:t xml:space="preserve"> – Release Note</w:t>
      </w:r>
    </w:p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E23262" w:rsidRDefault="00763073" w:rsidP="00763073"/>
    <w:p w:rsidR="00763073" w:rsidRDefault="00763073" w:rsidP="00763073"/>
    <w:p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F73AAC" w:rsidRDefault="00763073" w:rsidP="00F73AAC">
      <w:pPr>
        <w:pStyle w:val="Title"/>
        <w:spacing w:line="240" w:lineRule="auto"/>
        <w:rPr>
          <w:b/>
          <w:sz w:val="48"/>
          <w:szCs w:val="48"/>
        </w:rPr>
      </w:pPr>
      <w:r w:rsidRPr="00F73AAC">
        <w:rPr>
          <w:b/>
          <w:sz w:val="48"/>
          <w:szCs w:val="48"/>
        </w:rPr>
        <w:t xml:space="preserve">Version </w:t>
      </w:r>
      <w:r w:rsidR="00F47C27" w:rsidRPr="00F73AAC">
        <w:rPr>
          <w:b/>
          <w:sz w:val="48"/>
          <w:szCs w:val="48"/>
        </w:rPr>
        <w:t>2</w:t>
      </w:r>
      <w:r w:rsidR="0017196D" w:rsidRPr="00F73AAC">
        <w:rPr>
          <w:b/>
          <w:sz w:val="48"/>
          <w:szCs w:val="48"/>
        </w:rPr>
        <w:t>.</w:t>
      </w:r>
      <w:r w:rsidR="00F47C27" w:rsidRPr="00F73AAC">
        <w:rPr>
          <w:b/>
          <w:sz w:val="48"/>
          <w:szCs w:val="48"/>
        </w:rPr>
        <w:t>0</w:t>
      </w:r>
      <w:r w:rsidR="007610E1" w:rsidRPr="00F73AAC">
        <w:rPr>
          <w:b/>
          <w:sz w:val="48"/>
          <w:szCs w:val="48"/>
        </w:rPr>
        <w:t xml:space="preserve"> </w:t>
      </w:r>
      <w:r w:rsidR="00987DAE">
        <w:rPr>
          <w:b/>
          <w:sz w:val="48"/>
          <w:szCs w:val="48"/>
        </w:rPr>
        <w:t>d</w:t>
      </w:r>
      <w:r w:rsidRPr="00F73AAC">
        <w:rPr>
          <w:b/>
          <w:sz w:val="48"/>
          <w:szCs w:val="48"/>
        </w:rPr>
        <w:t>:  Release Note</w:t>
      </w:r>
    </w:p>
    <w:p w:rsidR="00763073" w:rsidRPr="00F73AAC" w:rsidRDefault="00BD66DE" w:rsidP="00F73AAC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TBC</w:t>
      </w:r>
      <w:r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April</w:t>
      </w:r>
      <w:r>
        <w:rPr>
          <w:b/>
          <w:sz w:val="48"/>
          <w:szCs w:val="48"/>
        </w:rPr>
        <w:t xml:space="preserve"> </w:t>
      </w:r>
      <w:r w:rsidR="000119BD">
        <w:rPr>
          <w:b/>
          <w:sz w:val="48"/>
          <w:szCs w:val="48"/>
        </w:rPr>
        <w:t>2018</w:t>
      </w:r>
    </w:p>
    <w:p w:rsidR="00763073" w:rsidRDefault="00763073" w:rsidP="00763073">
      <w:pPr>
        <w:pStyle w:val="Heading1nonum"/>
        <w:pageBreakBefore w:val="0"/>
        <w:suppressLineNumbers/>
        <w:sectPr w:rsidR="00763073" w:rsidSect="00897C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63073" w:rsidRDefault="00763073" w:rsidP="00763073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:rsidR="00763073" w:rsidRDefault="00763073" w:rsidP="00763073">
      <w:r w:rsidRPr="006E6303">
        <w:t>This release note accompanies, but does not form part of</w:t>
      </w:r>
      <w:r>
        <w:t xml:space="preserve"> </w:t>
      </w:r>
      <w:r w:rsidR="00F73AAC" w:rsidRPr="00F73AAC">
        <w:t>DCC User Interface Specification</w:t>
      </w:r>
      <w:r w:rsidR="0017196D">
        <w:t xml:space="preserve"> </w:t>
      </w:r>
      <w:r w:rsidR="0017196D" w:rsidRPr="000B0952">
        <w:t>V</w:t>
      </w:r>
      <w:r w:rsidR="00F47C27" w:rsidRPr="000B0952">
        <w:t>2.0</w:t>
      </w:r>
      <w:r w:rsidR="000B0952" w:rsidRPr="000B0952">
        <w:t xml:space="preserve"> d</w:t>
      </w:r>
      <w:r w:rsidR="00F73AAC">
        <w:t xml:space="preserve"> (DUIS)</w:t>
      </w:r>
      <w:r>
        <w:t>.</w:t>
      </w:r>
      <w:r w:rsidRPr="006E6303">
        <w:t xml:space="preserve"> </w:t>
      </w:r>
      <w:r>
        <w:t xml:space="preserve"> </w:t>
      </w:r>
      <w:r w:rsidRPr="006E6303">
        <w:t xml:space="preserve">It </w:t>
      </w:r>
      <w:r w:rsidR="0017196D">
        <w:t>lists</w:t>
      </w:r>
      <w:r w:rsidRPr="006E6303">
        <w:t xml:space="preserve"> the principal changes and u</w:t>
      </w:r>
      <w:r w:rsidR="0062035D">
        <w:t xml:space="preserve">pdates to </w:t>
      </w:r>
      <w:r w:rsidR="00F73AAC">
        <w:t>DUIS</w:t>
      </w:r>
      <w:r w:rsidRPr="006E6303">
        <w:t>.</w:t>
      </w:r>
      <w:r w:rsidRPr="006E6303" w:rsidDel="004C0349">
        <w:t xml:space="preserve"> </w:t>
      </w:r>
    </w:p>
    <w:p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:rsidR="003134EC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F55141">
        <w:rPr>
          <w:rFonts w:eastAsia="Calibri"/>
        </w:rPr>
        <w:t xml:space="preserve">sections </w:t>
      </w:r>
      <w:r>
        <w:rPr>
          <w:rFonts w:eastAsia="Calibri"/>
        </w:rPr>
        <w:t xml:space="preserve">of </w:t>
      </w:r>
      <w:r w:rsidR="00F73AAC">
        <w:rPr>
          <w:rFonts w:eastAsia="Calibri"/>
        </w:rPr>
        <w:t>DUIS</w:t>
      </w:r>
      <w:r w:rsidR="000E2CA9">
        <w:rPr>
          <w:rFonts w:eastAsia="Calibri"/>
        </w:rPr>
        <w:t xml:space="preserve"> </w:t>
      </w:r>
      <w:r w:rsidR="000E2CA9" w:rsidRPr="000B0952">
        <w:rPr>
          <w:rFonts w:eastAsia="Calibri"/>
        </w:rPr>
        <w:t>V</w:t>
      </w:r>
      <w:r w:rsidR="00F47C27" w:rsidRPr="000B0952">
        <w:rPr>
          <w:rFonts w:eastAsia="Calibri"/>
        </w:rPr>
        <w:t>2</w:t>
      </w:r>
      <w:r w:rsidR="000E2CA9" w:rsidRPr="000B0952">
        <w:rPr>
          <w:rFonts w:eastAsia="Calibri"/>
        </w:rPr>
        <w:t>.</w:t>
      </w:r>
      <w:r w:rsidR="00F47C27" w:rsidRPr="000B0952">
        <w:rPr>
          <w:rFonts w:eastAsia="Calibri"/>
        </w:rPr>
        <w:t>0</w:t>
      </w:r>
      <w:r w:rsidR="000B0952">
        <w:rPr>
          <w:rFonts w:eastAsia="Calibri"/>
        </w:rPr>
        <w:t xml:space="preserve"> d</w:t>
      </w:r>
      <w:r w:rsidRPr="00371A9F">
        <w:rPr>
          <w:rFonts w:eastAsia="Calibri"/>
        </w:rPr>
        <w:t xml:space="preserve"> </w:t>
      </w:r>
      <w:r>
        <w:rPr>
          <w:rFonts w:eastAsia="Calibri"/>
        </w:rPr>
        <w:t xml:space="preserve">listed </w:t>
      </w:r>
      <w:r w:rsidR="003134EC">
        <w:rPr>
          <w:rFonts w:eastAsia="Calibri"/>
        </w:rPr>
        <w:t xml:space="preserve">in the table </w:t>
      </w:r>
      <w:r>
        <w:rPr>
          <w:rFonts w:eastAsia="Calibri"/>
        </w:rPr>
        <w:t xml:space="preserve">below </w:t>
      </w:r>
      <w:r w:rsidRPr="00371A9F">
        <w:rPr>
          <w:rFonts w:eastAsia="Calibri"/>
        </w:rPr>
        <w:t xml:space="preserve">incorporate </w:t>
      </w:r>
      <w:r w:rsidR="001C6908">
        <w:rPr>
          <w:rFonts w:eastAsia="Calibri"/>
        </w:rPr>
        <w:t xml:space="preserve">the </w:t>
      </w:r>
      <w:r w:rsidR="000F30D2">
        <w:rPr>
          <w:rFonts w:eastAsia="Calibri"/>
        </w:rPr>
        <w:t>princip</w:t>
      </w:r>
      <w:r w:rsidR="00AB1EB2">
        <w:rPr>
          <w:rFonts w:eastAsia="Calibri"/>
        </w:rPr>
        <w:t>a</w:t>
      </w:r>
      <w:r w:rsidR="000F30D2">
        <w:rPr>
          <w:rFonts w:eastAsia="Calibri"/>
        </w:rPr>
        <w:t>l</w:t>
      </w:r>
      <w:r w:rsidR="000F30D2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and updates </w:t>
      </w:r>
      <w:r w:rsidR="00E11C68">
        <w:rPr>
          <w:rFonts w:eastAsia="Calibri"/>
        </w:rPr>
        <w:t xml:space="preserve">made </w:t>
      </w:r>
      <w:r>
        <w:rPr>
          <w:rFonts w:eastAsia="Calibri"/>
        </w:rPr>
        <w:t xml:space="preserve">to </w:t>
      </w:r>
      <w:r w:rsidR="004876C0">
        <w:rPr>
          <w:rFonts w:eastAsia="Calibri"/>
        </w:rPr>
        <w:t xml:space="preserve">DUIS </w:t>
      </w:r>
      <w:r w:rsidR="000B0952">
        <w:rPr>
          <w:rFonts w:eastAsia="Calibri"/>
        </w:rPr>
        <w:t>V2.0 d</w:t>
      </w:r>
      <w:r w:rsidR="004876C0">
        <w:rPr>
          <w:rFonts w:eastAsia="Calibri"/>
        </w:rPr>
        <w:t xml:space="preserve"> as a result of consultation responses received from Parties</w:t>
      </w:r>
      <w:r w:rsidR="003134EC">
        <w:rPr>
          <w:rFonts w:eastAsia="Calibri"/>
        </w:rPr>
        <w:t>:</w:t>
      </w:r>
    </w:p>
    <w:tbl>
      <w:tblPr>
        <w:tblStyle w:val="TableGrid"/>
        <w:tblW w:w="8931" w:type="dxa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1236"/>
        <w:gridCol w:w="2733"/>
        <w:gridCol w:w="4962"/>
      </w:tblGrid>
      <w:tr w:rsidR="005B214C" w:rsidRPr="0095264D" w:rsidTr="005B214C">
        <w:trPr>
          <w:tblHeader/>
        </w:trPr>
        <w:tc>
          <w:tcPr>
            <w:tcW w:w="1236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5B214C" w:rsidRPr="0095264D" w:rsidRDefault="005B214C" w:rsidP="000615C9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2733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5B214C" w:rsidRPr="0095264D" w:rsidRDefault="005B214C" w:rsidP="003134EC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Section Heading</w:t>
            </w:r>
          </w:p>
        </w:tc>
        <w:tc>
          <w:tcPr>
            <w:tcW w:w="496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5B214C" w:rsidRPr="0095264D" w:rsidRDefault="005B214C" w:rsidP="003134EC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Specific Change Point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931" w:type="dxa"/>
            <w:gridSpan w:val="3"/>
            <w:hideMark/>
          </w:tcPr>
          <w:p w:rsidR="005B214C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1. </w:t>
            </w:r>
            <w:r w:rsidRPr="00CF239A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Introduction</w:t>
            </w:r>
          </w:p>
          <w:p w:rsidR="005B214C" w:rsidRPr="00CF239A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1.1 Document Purpose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1.2 Document Structure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1.3 Defined Terms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931" w:type="dxa"/>
            <w:gridSpan w:val="3"/>
            <w:hideMark/>
          </w:tcPr>
          <w:p w:rsidR="005B214C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2. </w:t>
            </w: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The Interface</w:t>
            </w:r>
          </w:p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2.1 Connection Mechanisms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2.2 Establishment of Logical Connection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2.3 Time</w:t>
            </w:r>
          </w:p>
        </w:tc>
        <w:tc>
          <w:tcPr>
            <w:tcW w:w="4962" w:type="dxa"/>
            <w:hideMark/>
          </w:tcPr>
          <w:p w:rsidR="005B214C" w:rsidRPr="00CF239A" w:rsidRDefault="005B214C" w:rsidP="008C60B2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 xml:space="preserve">2.4 Web Services 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2.5 Service Request Processing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2.6 Messaging Features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2.7 HTTP Response Codes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2.8 Response Codes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2.9 DCC Alerts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2.10 Error Handling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931" w:type="dxa"/>
            <w:gridSpan w:val="3"/>
          </w:tcPr>
          <w:p w:rsidR="005B214C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3. </w:t>
            </w: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Messages sent over the Interface</w:t>
            </w:r>
          </w:p>
          <w:p w:rsidR="005B214C" w:rsidRPr="0023494D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9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A437A" w:rsidRDefault="005B214C" w:rsidP="003134E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 w:rsidRPr="008C60B2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3.1 Service Request Matrix</w:t>
            </w:r>
          </w:p>
        </w:tc>
        <w:tc>
          <w:tcPr>
            <w:tcW w:w="4962" w:type="dxa"/>
            <w:hideMark/>
          </w:tcPr>
          <w:p w:rsidR="005B214C" w:rsidRPr="00CA437A" w:rsidRDefault="005B214C" w:rsidP="00CA437A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3.2 Access Control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3.3 Key Cryptographic Operations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3.4 Requests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5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F82788" w:rsidRDefault="005B214C" w:rsidP="003134E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 w:rsidRPr="008C60B2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3.5 Responses</w:t>
            </w:r>
          </w:p>
        </w:tc>
        <w:tc>
          <w:tcPr>
            <w:tcW w:w="4962" w:type="dxa"/>
            <w:hideMark/>
          </w:tcPr>
          <w:p w:rsidR="005B214C" w:rsidRPr="00F82788" w:rsidRDefault="005B214C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8C60B2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3.6 Device Alerts and DCC Alerts</w:t>
            </w:r>
          </w:p>
        </w:tc>
        <w:tc>
          <w:tcPr>
            <w:tcW w:w="4962" w:type="dxa"/>
            <w:hideMark/>
          </w:tcPr>
          <w:p w:rsidR="005B214C" w:rsidRPr="00CF239A" w:rsidRDefault="005B214C" w:rsidP="007D2212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3.7 Target Response Times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B32AA9" w:rsidRDefault="005B214C" w:rsidP="003134E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 w:rsidRPr="00B32AA9"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3.8 Service Request Definitions</w:t>
            </w:r>
          </w:p>
        </w:tc>
        <w:tc>
          <w:tcPr>
            <w:tcW w:w="4962" w:type="dxa"/>
            <w:hideMark/>
          </w:tcPr>
          <w:p w:rsidR="005B214C" w:rsidRPr="005B214C" w:rsidRDefault="005B214C" w:rsidP="00B32AA9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5B214C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The following changes </w:t>
            </w:r>
            <w:r w:rsidR="0074510F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relate</w:t>
            </w:r>
            <w:r w:rsidRPr="005B214C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 to IRP555:</w:t>
            </w:r>
          </w:p>
          <w:p w:rsidR="005B214C" w:rsidRDefault="005B214C" w:rsidP="00B32AA9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Section 3.8.66: Update Security Credentials:</w:t>
            </w: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3.8.66.1, Service Description: Removed reference to future dating of replace root credentials and removed ‘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rootBySupplier</w:t>
            </w:r>
            <w:proofErr w:type="spellEnd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’ from GBCS 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MessageCode</w:t>
            </w:r>
            <w:proofErr w:type="spellEnd"/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3.8.66.2, Table 178: Deleted ‘root’ from 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RemotePartyRole</w:t>
            </w:r>
            <w:proofErr w:type="spellEnd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 Valid Set</w:t>
            </w: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3.8.66.2, Table 179: Deleted ‘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RootCertificate</w:t>
            </w:r>
            <w:proofErr w:type="spellEnd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’ data item and updated Mandatory column</w:t>
            </w: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3.8.66.2, 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RootCertificate</w:t>
            </w:r>
            <w:proofErr w:type="spellEnd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 (Table 181): Table removed</w:t>
            </w: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3.8.66.4, Additional DCC System Processing: Removed reference to ‘root’</w:t>
            </w: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Section 3.8.102.2, Service Opt Out, Table </w:t>
            </w:r>
            <w:r w:rsidR="00BD66DE"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228</w:t>
            </w: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: Deleted ‘root’ from description of 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ApplyTimeBasedCPVChecks</w:t>
            </w:r>
            <w:proofErr w:type="spellEnd"/>
          </w:p>
          <w:p w:rsidR="005B214C" w:rsidRDefault="005B214C" w:rsidP="005B214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Pr="00CA092D" w:rsidRDefault="005B214C" w:rsidP="005B214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CA092D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The following changes are </w:t>
            </w:r>
            <w:r w:rsidR="00CA092D" w:rsidRPr="00CA092D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identified defect fixes:</w:t>
            </w:r>
          </w:p>
          <w:p w:rsidR="005B214C" w:rsidRDefault="005B214C" w:rsidP="00B32AA9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B32AA9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Section 3.8.10.2, Table 114: Deleted ‘Weekly’, ‘Monthly’ and ‘Quarterly’ from 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DebtRecoveryRatePeriod</w:t>
            </w:r>
            <w:proofErr w:type="spellEnd"/>
          </w:p>
          <w:p w:rsidR="005B214C" w:rsidRDefault="005B214C" w:rsidP="00B32AA9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3.8.66.2, Table 178: Updated description of 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RemotePartyFloorSeqNumber</w:t>
            </w:r>
            <w:proofErr w:type="spellEnd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:rsidR="005B214C" w:rsidRDefault="005B214C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Section 3.8.73.2, Request Handover of DCC Controlled Device, Table </w:t>
            </w:r>
            <w:r w:rsidR="00BD66DE"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190</w:t>
            </w: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: Updated description of 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RemotePartyFloorSeqNumber</w:t>
            </w:r>
            <w:proofErr w:type="spellEnd"/>
          </w:p>
          <w:p w:rsidR="005B214C" w:rsidRDefault="005B214C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5B214C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 xml:space="preserve">Section 3.8.81.2, Set CHF Sub GHz Configuration, Table </w:t>
            </w:r>
            <w:r w:rsidR="00BD66DE"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206</w:t>
            </w: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: Updated description of UpperBandSubGHzChannels0To26</w:t>
            </w:r>
          </w:p>
          <w:p w:rsidR="00CA092D" w:rsidRDefault="00CA092D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CA092D" w:rsidRPr="00CA092D" w:rsidRDefault="00B25454" w:rsidP="008C60B2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The following changes </w:t>
            </w:r>
            <w:r w:rsidR="00CA092D" w:rsidRPr="00CA092D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correct formatting errors:</w:t>
            </w:r>
          </w:p>
          <w:p w:rsidR="00CA092D" w:rsidRDefault="00CA092D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CA092D" w:rsidRDefault="00CA092D" w:rsidP="00CA092D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Section 3.8.1.2 Update Import Tariff (Primary Element), Tables 60 &amp; 62: Updated cross references to Table 311.</w:t>
            </w:r>
          </w:p>
          <w:p w:rsidR="00CA092D" w:rsidRDefault="00CA092D" w:rsidP="00CA092D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  <w:p w:rsidR="005B214C" w:rsidRDefault="00CA092D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Section 3.8.8.2 Update Prepay Configuration, Tables 108 &amp; 110: Updated cross references to Table 311.</w:t>
            </w:r>
          </w:p>
          <w:p w:rsidR="005B214C" w:rsidRPr="00B32AA9" w:rsidRDefault="005B214C" w:rsidP="008C60B2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6"/>
        </w:trPr>
        <w:tc>
          <w:tcPr>
            <w:tcW w:w="1236" w:type="dxa"/>
            <w:hideMark/>
          </w:tcPr>
          <w:p w:rsidR="005B214C" w:rsidRPr="006E5A34" w:rsidRDefault="005B214C" w:rsidP="000615C9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6C596D" w:rsidRDefault="005B214C" w:rsidP="003134EC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B52D55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3.9 DCC Alert Messages</w:t>
            </w:r>
          </w:p>
        </w:tc>
        <w:tc>
          <w:tcPr>
            <w:tcW w:w="4962" w:type="dxa"/>
            <w:hideMark/>
          </w:tcPr>
          <w:p w:rsidR="005B214C" w:rsidRPr="006C596D" w:rsidRDefault="005B214C" w:rsidP="006C596D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6C596D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3.10 Data Types Shared Across Service Requests</w:t>
            </w:r>
          </w:p>
        </w:tc>
        <w:tc>
          <w:tcPr>
            <w:tcW w:w="4962" w:type="dxa"/>
            <w:hideMark/>
          </w:tcPr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931" w:type="dxa"/>
            <w:gridSpan w:val="3"/>
            <w:hideMark/>
          </w:tcPr>
          <w:p w:rsidR="005B214C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CF239A">
              <w:rPr>
                <w:rFonts w:eastAsia="Times New Roman"/>
                <w:sz w:val="20"/>
                <w:szCs w:val="20"/>
                <w:lang w:eastAsia="en-GB"/>
              </w:rPr>
              <w:t>Annex</w:t>
            </w:r>
          </w:p>
          <w:p w:rsidR="005B214C" w:rsidRPr="00CF239A" w:rsidRDefault="005B214C" w:rsidP="003134EC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5B214C" w:rsidRPr="00CF239A" w:rsidTr="005B21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236" w:type="dxa"/>
            <w:hideMark/>
          </w:tcPr>
          <w:p w:rsidR="005B214C" w:rsidRPr="00CF239A" w:rsidRDefault="005B214C" w:rsidP="000615C9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hideMark/>
          </w:tcPr>
          <w:p w:rsidR="005B214C" w:rsidRPr="006226E6" w:rsidRDefault="005B214C" w:rsidP="003134E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 w:rsidRPr="006226E6"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Annex A - DUIS XML Schema</w:t>
            </w:r>
          </w:p>
        </w:tc>
        <w:tc>
          <w:tcPr>
            <w:tcW w:w="4962" w:type="dxa"/>
            <w:hideMark/>
          </w:tcPr>
          <w:p w:rsidR="005B214C" w:rsidRPr="006226E6" w:rsidRDefault="005B214C" w:rsidP="003134EC">
            <w:pPr>
              <w:spacing w:before="0" w:after="0"/>
              <w:rPr>
                <w:rFonts w:eastAsia="Times New Roman"/>
                <w:color w:val="FF0000"/>
                <w:sz w:val="20"/>
                <w:szCs w:val="20"/>
                <w:lang w:eastAsia="en-GB"/>
              </w:rPr>
            </w:pPr>
            <w:r w:rsidRPr="006226E6">
              <w:rPr>
                <w:rFonts w:eastAsia="Times New Roman"/>
                <w:color w:val="FF0000"/>
                <w:sz w:val="20"/>
                <w:szCs w:val="20"/>
                <w:lang w:eastAsia="en-GB"/>
              </w:rPr>
              <w:t>Updated to: DS.0243 DUIS Schema Draft 2.0d v40.4</w:t>
            </w:r>
          </w:p>
        </w:tc>
      </w:tr>
    </w:tbl>
    <w:p w:rsidR="00763073" w:rsidRPr="00EE7129" w:rsidRDefault="00763073" w:rsidP="00763073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  <w:bookmarkEnd w:id="29"/>
      <w:bookmarkEnd w:id="30"/>
    </w:p>
    <w:sectPr w:rsidR="00763073" w:rsidRPr="00EE7129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4C5" w:rsidRDefault="006414C5" w:rsidP="00763073">
      <w:pPr>
        <w:spacing w:before="0" w:after="0"/>
      </w:pPr>
      <w:r>
        <w:separator/>
      </w:r>
    </w:p>
  </w:endnote>
  <w:endnote w:type="continuationSeparator" w:id="0">
    <w:p w:rsidR="006414C5" w:rsidRDefault="006414C5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A9A" w:rsidRDefault="00D67A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A9A" w:rsidRDefault="00D67A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A9A" w:rsidRDefault="00D67A9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897C17" w:rsidRPr="007A7CB6" w:rsidTr="00897C17">
      <w:tc>
        <w:tcPr>
          <w:tcW w:w="1666" w:type="pct"/>
        </w:tcPr>
        <w:p w:rsidR="00897C17" w:rsidRPr="007A7CB6" w:rsidRDefault="00897C17" w:rsidP="00F47C27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F47C27">
            <w:rPr>
              <w:i/>
              <w:color w:val="009EE3"/>
              <w:sz w:val="20"/>
              <w:szCs w:val="20"/>
            </w:rPr>
            <w:t>2.0</w:t>
          </w:r>
          <w:r w:rsidR="00BD66DE">
            <w:rPr>
              <w:i/>
              <w:color w:val="009EE3"/>
              <w:sz w:val="20"/>
              <w:szCs w:val="20"/>
            </w:rPr>
            <w:t xml:space="preserve"> d</w:t>
          </w:r>
        </w:p>
      </w:tc>
      <w:tc>
        <w:tcPr>
          <w:tcW w:w="1667" w:type="pct"/>
        </w:tcPr>
        <w:p w:rsidR="00897C17" w:rsidRPr="007A7CB6" w:rsidRDefault="00897C17" w:rsidP="00897C17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897C17" w:rsidRPr="007A7CB6" w:rsidRDefault="00897C17" w:rsidP="00897C17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D67A9A" w:rsidRPr="00D67A9A">
            <w:rPr>
              <w:i/>
              <w:noProof/>
              <w:color w:val="009EE3"/>
              <w:sz w:val="20"/>
            </w:rPr>
            <w:t>2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:rsidR="00897C17" w:rsidRDefault="00897C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4C5" w:rsidRDefault="006414C5" w:rsidP="00763073">
      <w:pPr>
        <w:spacing w:before="0" w:after="0"/>
      </w:pPr>
      <w:r>
        <w:separator/>
      </w:r>
    </w:p>
  </w:footnote>
  <w:footnote w:type="continuationSeparator" w:id="0">
    <w:p w:rsidR="006414C5" w:rsidRDefault="006414C5" w:rsidP="007630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A9A" w:rsidRDefault="00D67A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17" w:rsidRDefault="00897C17" w:rsidP="00897C17">
    <w:pPr>
      <w:pStyle w:val="Header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A9A" w:rsidRDefault="00D67A9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897C17" w:rsidRPr="007A7CB6" w:rsidTr="00897C17">
      <w:trPr>
        <w:trHeight w:val="433"/>
      </w:trPr>
      <w:tc>
        <w:tcPr>
          <w:tcW w:w="1838" w:type="pct"/>
        </w:tcPr>
        <w:p w:rsidR="00897C17" w:rsidRDefault="00897C17" w:rsidP="00897C17">
          <w:pPr>
            <w:pStyle w:val="Header"/>
            <w:jc w:val="left"/>
          </w:pPr>
        </w:p>
      </w:tc>
      <w:tc>
        <w:tcPr>
          <w:tcW w:w="205" w:type="pct"/>
        </w:tcPr>
        <w:p w:rsidR="00897C17" w:rsidRDefault="00897C17" w:rsidP="00897C17">
          <w:pPr>
            <w:pStyle w:val="Header"/>
          </w:pPr>
        </w:p>
      </w:tc>
      <w:tc>
        <w:tcPr>
          <w:tcW w:w="2957" w:type="pct"/>
        </w:tcPr>
        <w:p w:rsidR="00897C17" w:rsidRPr="007A7CB6" w:rsidRDefault="00F73AAC" w:rsidP="000E2CA9">
          <w:pPr>
            <w:pStyle w:val="Header"/>
          </w:pPr>
          <w:r>
            <w:t>DUIS</w:t>
          </w:r>
          <w:r w:rsidR="00897C17">
            <w:t xml:space="preserve"> Release Note</w:t>
          </w:r>
        </w:p>
      </w:tc>
    </w:tr>
  </w:tbl>
  <w:p w:rsidR="00897C17" w:rsidRDefault="00897C17" w:rsidP="00763073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0C6FC8"/>
    <w:multiLevelType w:val="hybridMultilevel"/>
    <w:tmpl w:val="FE6E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4C2252"/>
    <w:multiLevelType w:val="hybridMultilevel"/>
    <w:tmpl w:val="A886A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2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"/>
  </w:num>
  <w:num w:numId="5">
    <w:abstractNumId w:val="2"/>
  </w:num>
  <w:num w:numId="6">
    <w:abstractNumId w:val="13"/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8"/>
  </w:num>
  <w:num w:numId="13">
    <w:abstractNumId w:val="17"/>
  </w:num>
  <w:num w:numId="14">
    <w:abstractNumId w:val="12"/>
  </w:num>
  <w:num w:numId="15">
    <w:abstractNumId w:val="14"/>
  </w:num>
  <w:num w:numId="16">
    <w:abstractNumId w:val="16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73"/>
    <w:rsid w:val="000103C7"/>
    <w:rsid w:val="000119BD"/>
    <w:rsid w:val="0003461A"/>
    <w:rsid w:val="00034B94"/>
    <w:rsid w:val="00054D3B"/>
    <w:rsid w:val="0007140E"/>
    <w:rsid w:val="00083136"/>
    <w:rsid w:val="000B0952"/>
    <w:rsid w:val="000C7264"/>
    <w:rsid w:val="000D2902"/>
    <w:rsid w:val="000D30D1"/>
    <w:rsid w:val="000E2CA9"/>
    <w:rsid w:val="000F30D2"/>
    <w:rsid w:val="000F66D6"/>
    <w:rsid w:val="0011248B"/>
    <w:rsid w:val="00120453"/>
    <w:rsid w:val="0017196D"/>
    <w:rsid w:val="001C1B46"/>
    <w:rsid w:val="001C6908"/>
    <w:rsid w:val="001E2365"/>
    <w:rsid w:val="00213D53"/>
    <w:rsid w:val="0023494D"/>
    <w:rsid w:val="002842D9"/>
    <w:rsid w:val="002B2127"/>
    <w:rsid w:val="002B41DC"/>
    <w:rsid w:val="00303DE0"/>
    <w:rsid w:val="003134EC"/>
    <w:rsid w:val="00315E84"/>
    <w:rsid w:val="003438A4"/>
    <w:rsid w:val="00353DB7"/>
    <w:rsid w:val="003708DF"/>
    <w:rsid w:val="003727BF"/>
    <w:rsid w:val="00372F05"/>
    <w:rsid w:val="003A5BC9"/>
    <w:rsid w:val="003A7737"/>
    <w:rsid w:val="003D323B"/>
    <w:rsid w:val="003D4321"/>
    <w:rsid w:val="003F4D8A"/>
    <w:rsid w:val="00450DFE"/>
    <w:rsid w:val="00465E56"/>
    <w:rsid w:val="00474C6B"/>
    <w:rsid w:val="004876C0"/>
    <w:rsid w:val="004B4EB7"/>
    <w:rsid w:val="004E3F03"/>
    <w:rsid w:val="004E7088"/>
    <w:rsid w:val="00506F34"/>
    <w:rsid w:val="00512D6F"/>
    <w:rsid w:val="00513C6F"/>
    <w:rsid w:val="00513EB1"/>
    <w:rsid w:val="005374FC"/>
    <w:rsid w:val="00541376"/>
    <w:rsid w:val="00543105"/>
    <w:rsid w:val="0056295A"/>
    <w:rsid w:val="005654A3"/>
    <w:rsid w:val="00570707"/>
    <w:rsid w:val="00587F0F"/>
    <w:rsid w:val="00595D80"/>
    <w:rsid w:val="005A6D02"/>
    <w:rsid w:val="005A716A"/>
    <w:rsid w:val="005B214C"/>
    <w:rsid w:val="005C32FD"/>
    <w:rsid w:val="005C56EB"/>
    <w:rsid w:val="005F0358"/>
    <w:rsid w:val="0062035D"/>
    <w:rsid w:val="0062151C"/>
    <w:rsid w:val="006226E6"/>
    <w:rsid w:val="00637CF4"/>
    <w:rsid w:val="006414C5"/>
    <w:rsid w:val="0064487C"/>
    <w:rsid w:val="00657623"/>
    <w:rsid w:val="00663BF1"/>
    <w:rsid w:val="00670A41"/>
    <w:rsid w:val="006C596D"/>
    <w:rsid w:val="006D1EFB"/>
    <w:rsid w:val="006D5D83"/>
    <w:rsid w:val="006E5A34"/>
    <w:rsid w:val="006E6586"/>
    <w:rsid w:val="006F6AC9"/>
    <w:rsid w:val="007006D5"/>
    <w:rsid w:val="007050DD"/>
    <w:rsid w:val="00710AFB"/>
    <w:rsid w:val="00724EB0"/>
    <w:rsid w:val="007273A2"/>
    <w:rsid w:val="007448AE"/>
    <w:rsid w:val="0074510F"/>
    <w:rsid w:val="0075105B"/>
    <w:rsid w:val="007546A1"/>
    <w:rsid w:val="007610E1"/>
    <w:rsid w:val="00763073"/>
    <w:rsid w:val="0077507A"/>
    <w:rsid w:val="00793FE7"/>
    <w:rsid w:val="007A42BA"/>
    <w:rsid w:val="007B1DA0"/>
    <w:rsid w:val="007B3BD3"/>
    <w:rsid w:val="007D2212"/>
    <w:rsid w:val="00833275"/>
    <w:rsid w:val="00867C7B"/>
    <w:rsid w:val="008851B6"/>
    <w:rsid w:val="00897C17"/>
    <w:rsid w:val="008A2BAD"/>
    <w:rsid w:val="008A5266"/>
    <w:rsid w:val="008B61CB"/>
    <w:rsid w:val="008C60B2"/>
    <w:rsid w:val="00910753"/>
    <w:rsid w:val="009302D4"/>
    <w:rsid w:val="009312AF"/>
    <w:rsid w:val="00936F3B"/>
    <w:rsid w:val="00976346"/>
    <w:rsid w:val="00987DAE"/>
    <w:rsid w:val="009A0B8E"/>
    <w:rsid w:val="009C7605"/>
    <w:rsid w:val="00A031FC"/>
    <w:rsid w:val="00A21F28"/>
    <w:rsid w:val="00A55607"/>
    <w:rsid w:val="00AA1270"/>
    <w:rsid w:val="00AB1EB2"/>
    <w:rsid w:val="00AB5304"/>
    <w:rsid w:val="00AC79CF"/>
    <w:rsid w:val="00AD0FDE"/>
    <w:rsid w:val="00AE4E77"/>
    <w:rsid w:val="00AE56F4"/>
    <w:rsid w:val="00AF5800"/>
    <w:rsid w:val="00B14800"/>
    <w:rsid w:val="00B16868"/>
    <w:rsid w:val="00B25454"/>
    <w:rsid w:val="00B32500"/>
    <w:rsid w:val="00B32AA9"/>
    <w:rsid w:val="00B52D55"/>
    <w:rsid w:val="00B57FC2"/>
    <w:rsid w:val="00B97370"/>
    <w:rsid w:val="00BA3CC1"/>
    <w:rsid w:val="00BB4180"/>
    <w:rsid w:val="00BC0456"/>
    <w:rsid w:val="00BC7922"/>
    <w:rsid w:val="00BD0BEE"/>
    <w:rsid w:val="00BD1256"/>
    <w:rsid w:val="00BD66DE"/>
    <w:rsid w:val="00BE5B49"/>
    <w:rsid w:val="00BE6DB6"/>
    <w:rsid w:val="00BE7288"/>
    <w:rsid w:val="00BF72B0"/>
    <w:rsid w:val="00C00E4C"/>
    <w:rsid w:val="00C11E05"/>
    <w:rsid w:val="00C35D56"/>
    <w:rsid w:val="00C50015"/>
    <w:rsid w:val="00C542B4"/>
    <w:rsid w:val="00CA092D"/>
    <w:rsid w:val="00CA3B10"/>
    <w:rsid w:val="00CA437A"/>
    <w:rsid w:val="00CB373C"/>
    <w:rsid w:val="00CB4236"/>
    <w:rsid w:val="00CD1962"/>
    <w:rsid w:val="00D02D51"/>
    <w:rsid w:val="00D03557"/>
    <w:rsid w:val="00D12763"/>
    <w:rsid w:val="00D303ED"/>
    <w:rsid w:val="00D67A9A"/>
    <w:rsid w:val="00D753FA"/>
    <w:rsid w:val="00D90CFC"/>
    <w:rsid w:val="00D97FAD"/>
    <w:rsid w:val="00DA2BAF"/>
    <w:rsid w:val="00DB4745"/>
    <w:rsid w:val="00DD456E"/>
    <w:rsid w:val="00DE61DE"/>
    <w:rsid w:val="00E11AAC"/>
    <w:rsid w:val="00E11C68"/>
    <w:rsid w:val="00E6505C"/>
    <w:rsid w:val="00E6706E"/>
    <w:rsid w:val="00F02E44"/>
    <w:rsid w:val="00F2662A"/>
    <w:rsid w:val="00F47C27"/>
    <w:rsid w:val="00F5427C"/>
    <w:rsid w:val="00F55141"/>
    <w:rsid w:val="00F575E0"/>
    <w:rsid w:val="00F57F97"/>
    <w:rsid w:val="00F73AAC"/>
    <w:rsid w:val="00F82788"/>
    <w:rsid w:val="00FB46D6"/>
    <w:rsid w:val="00F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66D072EF7CE499869A57962EEDEF5" ma:contentTypeVersion="15" ma:contentTypeDescription="Create a new document." ma:contentTypeScope="" ma:versionID="9d2f3fb9529fda9112de76d5abaa06cc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c08234e3e9b72ef4eb4759d1a38dad56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11d1ff-3de3-40aa-b1cb-720a3f5ef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8e3084-6947-48ea-be46-cbabc134540f}" ma:internalName="TaxCatchAll" ma:showField="CatchAllData" ma:web="d5e8df70-7ba7-462a-92bc-0eb2af61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8df70-7ba7-462a-92bc-0eb2af61e599" xsi:nil="true"/>
    <lcf76f155ced4ddcb4097134ff3c332f xmlns="c7dccf3f-008e-465c-9e46-b3283d304c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A8EC64-AF0E-4F8C-9A89-3ECBEE7BF1C8}"/>
</file>

<file path=customXml/itemProps2.xml><?xml version="1.0" encoding="utf-8"?>
<ds:datastoreItem xmlns:ds="http://schemas.openxmlformats.org/officeDocument/2006/customXml" ds:itemID="{B9590A23-7C75-4033-BB81-79B8C9BDA95E}"/>
</file>

<file path=customXml/itemProps3.xml><?xml version="1.0" encoding="utf-8"?>
<ds:datastoreItem xmlns:ds="http://schemas.openxmlformats.org/officeDocument/2006/customXml" ds:itemID="{6218733E-216B-47D5-A414-20F571F270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2018-03-14T10:31:00Z</dcterms:created>
  <dcterms:modified xsi:type="dcterms:W3CDTF">2018-03-14T10:31:00Z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0x01010073366D072EF7CE499869A57962EEDEF5</vt:lpwstr>
  </property>
  <property fmtid="{D5CDD505-2E9C-101B-9397-08002B2CF9AE}" pid="3" name="Order">
    <vt:r8>1904600</vt:r8>
  </property>
</Properties>
</file>