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891F61" w14:textId="7899A8CD" w:rsidR="00414A08" w:rsidRDefault="00897C69" w:rsidP="00DB0807">
      <w:pPr>
        <w:rPr>
          <w:b/>
          <w:color w:val="007C31"/>
          <w:sz w:val="48"/>
          <w:szCs w:val="48"/>
        </w:rPr>
      </w:pPr>
      <w:r w:rsidRPr="003359BB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4E915F5" wp14:editId="4CFC03C3">
                <wp:simplePos x="0" y="0"/>
                <wp:positionH relativeFrom="margin">
                  <wp:posOffset>22860</wp:posOffset>
                </wp:positionH>
                <wp:positionV relativeFrom="paragraph">
                  <wp:posOffset>0</wp:posOffset>
                </wp:positionV>
                <wp:extent cx="5770880" cy="419100"/>
                <wp:effectExtent l="0" t="0" r="2032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0880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298B6F" w14:textId="00549B05" w:rsidR="00554352" w:rsidRPr="001606E0" w:rsidRDefault="00554352" w:rsidP="00897C69">
                            <w:r w:rsidRPr="002C642C">
                              <w:rPr>
                                <w:rFonts w:cs="Arial"/>
                              </w:rPr>
                              <w:t xml:space="preserve">This document is classified as </w:t>
                            </w:r>
                            <w:r w:rsidR="007C5CDC">
                              <w:rPr>
                                <w:b/>
                                <w:bCs/>
                                <w:color w:val="FFC000"/>
                                <w:szCs w:val="20"/>
                              </w:rPr>
                              <w:t>AMBER-STRICT</w:t>
                            </w:r>
                            <w:r w:rsidRPr="002C642C">
                              <w:rPr>
                                <w:rFonts w:cs="Arial"/>
                                <w:b/>
                              </w:rPr>
                              <w:t xml:space="preserve"> </w:t>
                            </w:r>
                            <w:r w:rsidRPr="002C642C">
                              <w:rPr>
                                <w:rFonts w:cs="Arial"/>
                              </w:rPr>
                              <w:t>in accordance with the Panel Information Policy. Information can be shared with the public</w:t>
                            </w:r>
                            <w:r>
                              <w:rPr>
                                <w:rFonts w:cs="Arial"/>
                              </w:rPr>
                              <w:t>,</w:t>
                            </w:r>
                            <w:r w:rsidRPr="002C642C">
                              <w:rPr>
                                <w:rFonts w:cs="Arial"/>
                              </w:rPr>
                              <w:t xml:space="preserve"> and any members may publish the information, subject to copyright</w:t>
                            </w:r>
                            <w:r>
                              <w:t xml:space="preserve">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E915F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.8pt;margin-top:0;width:454.4pt;height:33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">
                <v:textbox>
                  <w:txbxContent>
                    <w:p w14:paraId="7D298B6F" w14:textId="00549B05" w:rsidR="00554352" w:rsidRPr="001606E0" w:rsidRDefault="00554352" w:rsidP="00897C69">
                      <w:r w:rsidRPr="002C642C">
                        <w:rPr>
                          <w:rFonts w:cs="Arial"/>
                        </w:rPr>
                        <w:t xml:space="preserve">This document is classified as </w:t>
                      </w:r>
                      <w:r w:rsidR="007C5CDC">
                        <w:rPr>
                          <w:b/>
                          <w:bCs/>
                          <w:color w:val="FFC000"/>
                          <w:szCs w:val="20"/>
                        </w:rPr>
                        <w:t>AMBER-STRICT</w:t>
                      </w:r>
                      <w:r w:rsidRPr="002C642C">
                        <w:rPr>
                          <w:rFonts w:cs="Arial"/>
                          <w:b/>
                        </w:rPr>
                        <w:t xml:space="preserve"> </w:t>
                      </w:r>
                      <w:r w:rsidRPr="002C642C">
                        <w:rPr>
                          <w:rFonts w:cs="Arial"/>
                        </w:rPr>
                        <w:t>in accordance with the Panel Information Policy. Information can be shared with the public</w:t>
                      </w:r>
                      <w:r>
                        <w:rPr>
                          <w:rFonts w:cs="Arial"/>
                        </w:rPr>
                        <w:t>,</w:t>
                      </w:r>
                      <w:r w:rsidRPr="002C642C">
                        <w:rPr>
                          <w:rFonts w:cs="Arial"/>
                        </w:rPr>
                        <w:t xml:space="preserve"> and any members may publish the information, subject to copyright</w:t>
                      </w:r>
                      <w:r>
                        <w:t xml:space="preserve">.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A431A">
        <w:rPr>
          <w:b/>
          <w:color w:val="007C31"/>
          <w:sz w:val="48"/>
          <w:szCs w:val="48"/>
        </w:rPr>
        <w:t>M</w:t>
      </w:r>
      <w:r w:rsidR="00D807BF" w:rsidRPr="003359BB">
        <w:rPr>
          <w:b/>
          <w:color w:val="007C31"/>
          <w:sz w:val="48"/>
          <w:szCs w:val="48"/>
        </w:rPr>
        <w:t>P</w:t>
      </w:r>
      <w:r w:rsidR="0095530B">
        <w:rPr>
          <w:b/>
          <w:color w:val="007C31"/>
          <w:sz w:val="48"/>
          <w:szCs w:val="48"/>
        </w:rPr>
        <w:t>20</w:t>
      </w:r>
      <w:r w:rsidR="00D719E0">
        <w:rPr>
          <w:b/>
          <w:color w:val="007C31"/>
          <w:sz w:val="48"/>
          <w:szCs w:val="48"/>
        </w:rPr>
        <w:t>5</w:t>
      </w:r>
      <w:r w:rsidR="00D807BF">
        <w:rPr>
          <w:b/>
          <w:color w:val="007C31"/>
          <w:sz w:val="48"/>
          <w:szCs w:val="48"/>
        </w:rPr>
        <w:t xml:space="preserve"> ‘</w:t>
      </w:r>
      <w:r w:rsidR="00D719E0" w:rsidRPr="00D719E0">
        <w:rPr>
          <w:b/>
          <w:color w:val="007C31"/>
          <w:sz w:val="48"/>
          <w:szCs w:val="48"/>
        </w:rPr>
        <w:t>Updating terminology to align with the NCSC</w:t>
      </w:r>
      <w:r w:rsidR="00D807BF">
        <w:rPr>
          <w:b/>
          <w:color w:val="007C31"/>
          <w:sz w:val="48"/>
          <w:szCs w:val="48"/>
        </w:rPr>
        <w:t>’</w:t>
      </w:r>
    </w:p>
    <w:p w14:paraId="1B8589E8" w14:textId="4FD4F521" w:rsidR="00D807BF" w:rsidRPr="00C30802" w:rsidRDefault="00900F50" w:rsidP="00DB0807">
      <w:pPr>
        <w:rPr>
          <w:b/>
          <w:color w:val="007C31"/>
          <w:sz w:val="48"/>
          <w:szCs w:val="48"/>
        </w:rPr>
      </w:pPr>
      <w:r>
        <w:rPr>
          <w:b/>
          <w:color w:val="007C31"/>
          <w:sz w:val="48"/>
          <w:szCs w:val="48"/>
        </w:rPr>
        <w:t xml:space="preserve">Business </w:t>
      </w:r>
      <w:r w:rsidR="003359BB">
        <w:rPr>
          <w:b/>
          <w:color w:val="007C31"/>
          <w:sz w:val="48"/>
          <w:szCs w:val="48"/>
        </w:rPr>
        <w:t>r</w:t>
      </w:r>
      <w:r>
        <w:rPr>
          <w:b/>
          <w:color w:val="007C31"/>
          <w:sz w:val="48"/>
          <w:szCs w:val="48"/>
        </w:rPr>
        <w:t>equirements</w:t>
      </w:r>
      <w:r w:rsidR="00BA069E">
        <w:rPr>
          <w:b/>
          <w:color w:val="007C31"/>
          <w:sz w:val="48"/>
          <w:szCs w:val="48"/>
        </w:rPr>
        <w:t xml:space="preserve"> – version </w:t>
      </w:r>
      <w:r w:rsidR="0095530B">
        <w:rPr>
          <w:b/>
          <w:color w:val="007C31"/>
          <w:sz w:val="48"/>
          <w:szCs w:val="48"/>
        </w:rPr>
        <w:t>0.</w:t>
      </w:r>
      <w:r w:rsidR="004A6C4B">
        <w:rPr>
          <w:b/>
          <w:color w:val="007C31"/>
          <w:sz w:val="48"/>
          <w:szCs w:val="48"/>
        </w:rPr>
        <w:t>7</w:t>
      </w:r>
    </w:p>
    <w:p w14:paraId="6D084F90" w14:textId="77777777" w:rsidR="00D807BF" w:rsidRDefault="00D807BF" w:rsidP="00D807BF">
      <w:pPr>
        <w:pStyle w:val="Subtitle"/>
      </w:pPr>
      <w:r>
        <w:t>About this document</w:t>
      </w:r>
    </w:p>
    <w:p w14:paraId="72E12FAF" w14:textId="534BAB8A" w:rsidR="00016A62" w:rsidRDefault="00016A62" w:rsidP="00016A62">
      <w:r w:rsidRPr="00793414">
        <w:t xml:space="preserve">This document </w:t>
      </w:r>
      <w:r>
        <w:t>contains</w:t>
      </w:r>
      <w:r w:rsidRPr="00793414">
        <w:t xml:space="preserve"> the </w:t>
      </w:r>
      <w:r>
        <w:t>business requirements</w:t>
      </w:r>
      <w:r w:rsidRPr="00793414">
        <w:t xml:space="preserve"> </w:t>
      </w:r>
      <w:r>
        <w:t>that support the solutions for this Modification Proposal</w:t>
      </w:r>
      <w:r w:rsidRPr="00793414">
        <w:t xml:space="preserve">. </w:t>
      </w:r>
      <w:r>
        <w:t>It</w:t>
      </w:r>
      <w:r w:rsidRPr="00793414">
        <w:t xml:space="preserve"> </w:t>
      </w:r>
      <w:r>
        <w:t xml:space="preserve">sets out the requirements along with any assumptions and considerations. The </w:t>
      </w:r>
      <w:r w:rsidR="00016E0A">
        <w:t>Data Communications Company (</w:t>
      </w:r>
      <w:r>
        <w:t>DCC</w:t>
      </w:r>
      <w:r w:rsidR="00016E0A">
        <w:t>)</w:t>
      </w:r>
      <w:r>
        <w:t xml:space="preserve"> will use this information to provide an assessment of the requirements that help shape the complete solution.</w:t>
      </w:r>
    </w:p>
    <w:p w14:paraId="43EF4DD3" w14:textId="77777777" w:rsidR="00826E91" w:rsidRDefault="00900F50" w:rsidP="002412BB">
      <w:pPr>
        <w:pStyle w:val="Heading1"/>
        <w:pageBreakBefore w:val="0"/>
      </w:pPr>
      <w:bookmarkStart w:id="0" w:name="_Ref5184053"/>
      <w:r>
        <w:t xml:space="preserve">Business </w:t>
      </w:r>
      <w:r w:rsidR="00A7261B">
        <w:t>r</w:t>
      </w:r>
      <w:r>
        <w:t>equirements</w:t>
      </w:r>
      <w:bookmarkEnd w:id="0"/>
    </w:p>
    <w:p w14:paraId="4E897E3B" w14:textId="77777777" w:rsidR="00070FE5" w:rsidRDefault="00070FE5" w:rsidP="00C049E6">
      <w:r>
        <w:t>This section contains the functional business requirements. Based on these requirements a full solution will be developed.</w:t>
      </w:r>
    </w:p>
    <w:tbl>
      <w:tblPr>
        <w:tblStyle w:val="TableGrid"/>
        <w:tblW w:w="5000" w:type="pct"/>
        <w:tblBorders>
          <w:top w:val="single" w:sz="4" w:space="0" w:color="007C31"/>
          <w:left w:val="single" w:sz="4" w:space="0" w:color="007C31"/>
          <w:bottom w:val="single" w:sz="4" w:space="0" w:color="007C31"/>
          <w:right w:val="single" w:sz="4" w:space="0" w:color="007C31"/>
          <w:insideH w:val="single" w:sz="4" w:space="0" w:color="007C31"/>
          <w:insideV w:val="single" w:sz="4" w:space="0" w:color="007C31"/>
        </w:tblBorders>
        <w:tblLook w:val="04A0" w:firstRow="1" w:lastRow="0" w:firstColumn="1" w:lastColumn="0" w:noHBand="0" w:noVBand="1"/>
      </w:tblPr>
      <w:tblGrid>
        <w:gridCol w:w="594"/>
        <w:gridCol w:w="8422"/>
      </w:tblGrid>
      <w:tr w:rsidR="00900F50" w:rsidRPr="00110D0E" w14:paraId="630E2588" w14:textId="77777777" w:rsidTr="002177AF">
        <w:trPr>
          <w:trHeight w:val="87"/>
          <w:tblHeader/>
        </w:trPr>
        <w:tc>
          <w:tcPr>
            <w:tcW w:w="5000" w:type="pct"/>
            <w:gridSpan w:val="2"/>
            <w:shd w:val="clear" w:color="auto" w:fill="007C31"/>
          </w:tcPr>
          <w:p w14:paraId="564D0037" w14:textId="77777777" w:rsidR="00900F50" w:rsidRPr="00110D0E" w:rsidRDefault="00900F50" w:rsidP="00554352">
            <w:pPr>
              <w:keepNext/>
              <w:spacing w:before="40" w:after="40"/>
              <w:jc w:val="center"/>
              <w:rPr>
                <w:b/>
                <w:color w:val="404040"/>
              </w:rPr>
            </w:pPr>
            <w:r>
              <w:rPr>
                <w:b/>
                <w:color w:val="FFFFFF"/>
              </w:rPr>
              <w:t>Business Requirements</w:t>
            </w:r>
          </w:p>
        </w:tc>
      </w:tr>
      <w:tr w:rsidR="00900F50" w:rsidRPr="00110D0E" w14:paraId="1DB317CF" w14:textId="77777777" w:rsidTr="002177AF">
        <w:trPr>
          <w:tblHeader/>
        </w:trPr>
        <w:tc>
          <w:tcPr>
            <w:tcW w:w="329" w:type="pct"/>
          </w:tcPr>
          <w:p w14:paraId="30C2AD4C" w14:textId="77777777" w:rsidR="00900F50" w:rsidRDefault="008E456F" w:rsidP="00554352">
            <w:pPr>
              <w:keepNext/>
              <w:spacing w:before="40" w:after="40"/>
              <w:jc w:val="center"/>
              <w:rPr>
                <w:b/>
                <w:color w:val="007C31"/>
              </w:rPr>
            </w:pPr>
            <w:r>
              <w:rPr>
                <w:b/>
                <w:color w:val="007C31"/>
              </w:rPr>
              <w:t>Re</w:t>
            </w:r>
            <w:r w:rsidR="004C2A99">
              <w:rPr>
                <w:b/>
                <w:color w:val="007C31"/>
              </w:rPr>
              <w:t>f.</w:t>
            </w:r>
          </w:p>
        </w:tc>
        <w:tc>
          <w:tcPr>
            <w:tcW w:w="4671" w:type="pct"/>
            <w:hideMark/>
          </w:tcPr>
          <w:p w14:paraId="377EFCC0" w14:textId="77777777" w:rsidR="00900F50" w:rsidRPr="00110D0E" w:rsidRDefault="008E456F" w:rsidP="00554352">
            <w:pPr>
              <w:keepNext/>
              <w:spacing w:before="40" w:after="40"/>
              <w:jc w:val="center"/>
              <w:rPr>
                <w:b/>
                <w:color w:val="007C31"/>
              </w:rPr>
            </w:pPr>
            <w:r>
              <w:rPr>
                <w:b/>
                <w:color w:val="007C31"/>
              </w:rPr>
              <w:t>Requirement</w:t>
            </w:r>
          </w:p>
        </w:tc>
      </w:tr>
      <w:tr w:rsidR="00900F50" w14:paraId="7F7D5817" w14:textId="77777777" w:rsidTr="002177AF">
        <w:tc>
          <w:tcPr>
            <w:tcW w:w="329" w:type="pct"/>
          </w:tcPr>
          <w:p w14:paraId="7AA533AB" w14:textId="77777777" w:rsidR="00900F50" w:rsidRDefault="00900F50" w:rsidP="00CB3CCE">
            <w:pPr>
              <w:spacing w:before="40" w:after="40"/>
              <w:jc w:val="right"/>
            </w:pPr>
            <w:r>
              <w:t>1</w:t>
            </w:r>
          </w:p>
        </w:tc>
        <w:tc>
          <w:tcPr>
            <w:tcW w:w="4671" w:type="pct"/>
            <w:vAlign w:val="center"/>
          </w:tcPr>
          <w:p w14:paraId="2EBC0E4C" w14:textId="372FC9AB" w:rsidR="00900F50" w:rsidRPr="00836D6C" w:rsidRDefault="00B80295" w:rsidP="00554352">
            <w:pPr>
              <w:spacing w:before="40" w:after="40"/>
            </w:pPr>
            <w:r>
              <w:t>R</w:t>
            </w:r>
            <w:r w:rsidR="00C643FA" w:rsidRPr="00C643FA">
              <w:t xml:space="preserve">emove </w:t>
            </w:r>
            <w:r w:rsidR="007E0275">
              <w:t xml:space="preserve">instances of </w:t>
            </w:r>
            <w:r w:rsidR="00C643FA" w:rsidRPr="00C643FA">
              <w:t>‘black-list’</w:t>
            </w:r>
            <w:proofErr w:type="gramStart"/>
            <w:r w:rsidR="00AC5628">
              <w:t>/</w:t>
            </w:r>
            <w:r w:rsidR="0054228C">
              <w:t>‘black list</w:t>
            </w:r>
            <w:proofErr w:type="gramEnd"/>
            <w:r w:rsidR="0054228C">
              <w:t xml:space="preserve">’ </w:t>
            </w:r>
            <w:r w:rsidR="00C643FA" w:rsidRPr="00C643FA">
              <w:t xml:space="preserve">from SEC and replace </w:t>
            </w:r>
            <w:r w:rsidR="007E0275">
              <w:t xml:space="preserve">with </w:t>
            </w:r>
            <w:r w:rsidR="00490499">
              <w:t>‘</w:t>
            </w:r>
            <w:r w:rsidR="007E0275">
              <w:t>deny list</w:t>
            </w:r>
            <w:r w:rsidR="00490499">
              <w:t>’</w:t>
            </w:r>
            <w:r w:rsidR="007E0275">
              <w:t xml:space="preserve"> and</w:t>
            </w:r>
            <w:r w:rsidR="00AC5628">
              <w:t xml:space="preserve"> remove instances </w:t>
            </w:r>
            <w:r w:rsidR="00CE730F">
              <w:t>of</w:t>
            </w:r>
            <w:r w:rsidR="007E0275">
              <w:t xml:space="preserve"> </w:t>
            </w:r>
            <w:r w:rsidR="00490499">
              <w:t>‘</w:t>
            </w:r>
            <w:r w:rsidR="007E0275">
              <w:t>white</w:t>
            </w:r>
            <w:r w:rsidR="00AC5628">
              <w:t>-</w:t>
            </w:r>
            <w:r w:rsidR="007E0275">
              <w:t>list</w:t>
            </w:r>
            <w:r w:rsidR="00490499">
              <w:t>’</w:t>
            </w:r>
            <w:r w:rsidR="0054228C">
              <w:t xml:space="preserve"> and ‘</w:t>
            </w:r>
            <w:proofErr w:type="gramStart"/>
            <w:r w:rsidR="0054228C">
              <w:t>white</w:t>
            </w:r>
            <w:r w:rsidR="00AC5628">
              <w:t xml:space="preserve"> list</w:t>
            </w:r>
            <w:proofErr w:type="gramEnd"/>
            <w:r w:rsidR="00AC5628">
              <w:t>’</w:t>
            </w:r>
            <w:r w:rsidR="007E0275">
              <w:t xml:space="preserve"> </w:t>
            </w:r>
            <w:r w:rsidR="00CE730F">
              <w:t xml:space="preserve">and replace </w:t>
            </w:r>
            <w:r w:rsidR="007E0275">
              <w:t xml:space="preserve">with </w:t>
            </w:r>
            <w:r w:rsidR="00490499">
              <w:t>‘</w:t>
            </w:r>
            <w:r w:rsidR="007E0275">
              <w:t>allow list</w:t>
            </w:r>
            <w:r w:rsidR="00490499">
              <w:t>’</w:t>
            </w:r>
            <w:r w:rsidR="007E0275">
              <w:t xml:space="preserve"> </w:t>
            </w:r>
          </w:p>
        </w:tc>
      </w:tr>
    </w:tbl>
    <w:p w14:paraId="01321F96" w14:textId="77777777" w:rsidR="00363A55" w:rsidRDefault="00363A55" w:rsidP="00900F50"/>
    <w:p w14:paraId="6CB447F0" w14:textId="77777777" w:rsidR="006446A3" w:rsidRDefault="007308B2" w:rsidP="002412BB">
      <w:pPr>
        <w:pStyle w:val="Heading1"/>
        <w:pageBreakBefore w:val="0"/>
      </w:pPr>
      <w:r>
        <w:t>C</w:t>
      </w:r>
      <w:r w:rsidR="00900F50" w:rsidRPr="00900F50">
        <w:t xml:space="preserve">onsiderations and </w:t>
      </w:r>
      <w:r w:rsidR="00A7261B">
        <w:t>a</w:t>
      </w:r>
      <w:r w:rsidR="00900F50" w:rsidRPr="00900F50">
        <w:t>ssumptions</w:t>
      </w:r>
    </w:p>
    <w:p w14:paraId="5B38A684" w14:textId="77777777" w:rsidR="002F3900" w:rsidRDefault="007308B2" w:rsidP="007308B2">
      <w:r>
        <w:t>This section contains the considerations and assumptions for each business requirement.</w:t>
      </w:r>
    </w:p>
    <w:p w14:paraId="2758F830" w14:textId="77777777" w:rsidR="00CC18DF" w:rsidRDefault="00CC18DF" w:rsidP="007308B2"/>
    <w:p w14:paraId="1B3601F0" w14:textId="77777777" w:rsidR="002F3900" w:rsidRPr="00236AA2" w:rsidRDefault="002F3900" w:rsidP="00822062">
      <w:pPr>
        <w:pStyle w:val="Heading2"/>
      </w:pPr>
      <w:r w:rsidRPr="00236AA2">
        <w:t>General</w:t>
      </w:r>
    </w:p>
    <w:p w14:paraId="4E9ADB51" w14:textId="75108DEE" w:rsidR="00E312A4" w:rsidRDefault="00E53D87" w:rsidP="00693231">
      <w:r>
        <w:t>This solution</w:t>
      </w:r>
      <w:r w:rsidR="00E312A4">
        <w:t xml:space="preserve"> aims to align the </w:t>
      </w:r>
      <w:r w:rsidR="00795E52">
        <w:rPr>
          <w:szCs w:val="20"/>
        </w:rPr>
        <w:t>Smart Energy Code (</w:t>
      </w:r>
      <w:r w:rsidR="00E312A4">
        <w:t>SEC</w:t>
      </w:r>
      <w:r w:rsidR="00795E52">
        <w:t>)</w:t>
      </w:r>
      <w:r w:rsidR="003E044D">
        <w:t xml:space="preserve"> documents</w:t>
      </w:r>
      <w:r w:rsidR="00E312A4">
        <w:t xml:space="preserve"> </w:t>
      </w:r>
      <w:r w:rsidR="000971FF" w:rsidRPr="000971FF">
        <w:t>with the NCSC terminology</w:t>
      </w:r>
      <w:r w:rsidR="005C0567">
        <w:t>.</w:t>
      </w:r>
    </w:p>
    <w:p w14:paraId="3DDB486F" w14:textId="5909F4D7" w:rsidR="00CB7F71" w:rsidRDefault="00FE499E" w:rsidP="00CB7F71">
      <w:pPr>
        <w:rPr>
          <w:szCs w:val="20"/>
        </w:rPr>
      </w:pPr>
      <w:r>
        <w:rPr>
          <w:szCs w:val="20"/>
        </w:rPr>
        <w:t>Smart Energy Code Administrators and Secretariats (</w:t>
      </w:r>
      <w:r w:rsidR="00CB7F71">
        <w:rPr>
          <w:szCs w:val="20"/>
        </w:rPr>
        <w:t>SECAS</w:t>
      </w:r>
      <w:r>
        <w:rPr>
          <w:szCs w:val="20"/>
        </w:rPr>
        <w:t>)</w:t>
      </w:r>
      <w:r w:rsidR="00CB7F71">
        <w:rPr>
          <w:szCs w:val="20"/>
        </w:rPr>
        <w:t xml:space="preserve"> ha</w:t>
      </w:r>
      <w:r w:rsidR="00F5798E">
        <w:rPr>
          <w:szCs w:val="20"/>
        </w:rPr>
        <w:t>ve</w:t>
      </w:r>
      <w:r w:rsidR="00CB7F71">
        <w:rPr>
          <w:szCs w:val="20"/>
        </w:rPr>
        <w:t xml:space="preserve"> identified two instances of ‘blacklist/black-list’ and 96 instances of ‘whitelist/white-list’ within the SEC.</w:t>
      </w:r>
    </w:p>
    <w:p w14:paraId="66107516" w14:textId="77777777" w:rsidR="00F5798E" w:rsidRDefault="00F5798E" w:rsidP="00F5798E">
      <w:r>
        <w:t>The two instances of ‘</w:t>
      </w:r>
      <w:r>
        <w:rPr>
          <w:szCs w:val="20"/>
        </w:rPr>
        <w:t>blacklist/</w:t>
      </w:r>
      <w:proofErr w:type="gramStart"/>
      <w:r>
        <w:rPr>
          <w:szCs w:val="20"/>
        </w:rPr>
        <w:t>black-list</w:t>
      </w:r>
      <w:proofErr w:type="gramEnd"/>
      <w:r>
        <w:rPr>
          <w:szCs w:val="20"/>
        </w:rPr>
        <w:t xml:space="preserve">’ are in </w:t>
      </w:r>
      <w:r w:rsidRPr="00836E49">
        <w:rPr>
          <w:szCs w:val="20"/>
        </w:rPr>
        <w:t>Appendix AM ‘SMETS1 Supporting Requirements’</w:t>
      </w:r>
    </w:p>
    <w:tbl>
      <w:tblPr>
        <w:tblStyle w:val="TableGrid"/>
        <w:tblW w:w="5000" w:type="pct"/>
        <w:tblBorders>
          <w:top w:val="single" w:sz="4" w:space="0" w:color="007C31"/>
          <w:left w:val="single" w:sz="4" w:space="0" w:color="007C31"/>
          <w:bottom w:val="single" w:sz="4" w:space="0" w:color="007C31"/>
          <w:right w:val="single" w:sz="4" w:space="0" w:color="007C31"/>
          <w:insideH w:val="single" w:sz="4" w:space="0" w:color="007C31"/>
          <w:insideV w:val="single" w:sz="4" w:space="0" w:color="007C31"/>
        </w:tblBorders>
        <w:tblLook w:val="04A0" w:firstRow="1" w:lastRow="0" w:firstColumn="1" w:lastColumn="0" w:noHBand="0" w:noVBand="1"/>
      </w:tblPr>
      <w:tblGrid>
        <w:gridCol w:w="6657"/>
        <w:gridCol w:w="2359"/>
      </w:tblGrid>
      <w:tr w:rsidR="00CB7F71" w14:paraId="0073C8BB" w14:textId="77777777" w:rsidTr="00E526DB">
        <w:trPr>
          <w:tblHeader/>
        </w:trPr>
        <w:tc>
          <w:tcPr>
            <w:tcW w:w="5000" w:type="pct"/>
            <w:gridSpan w:val="2"/>
            <w:shd w:val="clear" w:color="auto" w:fill="007C31"/>
          </w:tcPr>
          <w:p w14:paraId="20769661" w14:textId="77777777" w:rsidR="00CB7F71" w:rsidRPr="00687160" w:rsidRDefault="00CB7F71" w:rsidP="000B45E6">
            <w:pPr>
              <w:pStyle w:val="Tabletitle"/>
              <w:rPr>
                <w:color w:val="007C31"/>
              </w:rPr>
            </w:pPr>
            <w:r>
              <w:lastRenderedPageBreak/>
              <w:t>Instances of black/</w:t>
            </w:r>
            <w:proofErr w:type="gramStart"/>
            <w:r>
              <w:t>white list</w:t>
            </w:r>
            <w:proofErr w:type="gramEnd"/>
          </w:p>
        </w:tc>
      </w:tr>
      <w:tr w:rsidR="00CB7F71" w14:paraId="23E27AA2" w14:textId="77777777" w:rsidTr="00E526DB">
        <w:trPr>
          <w:tblHeader/>
        </w:trPr>
        <w:tc>
          <w:tcPr>
            <w:tcW w:w="3692" w:type="pct"/>
          </w:tcPr>
          <w:p w14:paraId="74E857F7" w14:textId="77777777" w:rsidR="00CB7F71" w:rsidRPr="00687160" w:rsidRDefault="00CB7F71" w:rsidP="000B45E6">
            <w:pPr>
              <w:pStyle w:val="Tablecolumheader"/>
            </w:pPr>
            <w:r>
              <w:t>SEC Document</w:t>
            </w:r>
          </w:p>
        </w:tc>
        <w:tc>
          <w:tcPr>
            <w:tcW w:w="1308" w:type="pct"/>
          </w:tcPr>
          <w:p w14:paraId="10839B1E" w14:textId="77777777" w:rsidR="00CB7F71" w:rsidRDefault="00CB7F71" w:rsidP="000B45E6">
            <w:pPr>
              <w:pStyle w:val="Tablecolumheader"/>
            </w:pPr>
            <w:r>
              <w:t>Number of instances</w:t>
            </w:r>
          </w:p>
        </w:tc>
      </w:tr>
      <w:tr w:rsidR="00CB7F71" w14:paraId="77F89039" w14:textId="77777777" w:rsidTr="00E526DB">
        <w:tc>
          <w:tcPr>
            <w:tcW w:w="3692" w:type="pct"/>
          </w:tcPr>
          <w:p w14:paraId="42875D30" w14:textId="77777777" w:rsidR="00CB7F71" w:rsidRDefault="00CB7F71" w:rsidP="000B45E6">
            <w:pPr>
              <w:pStyle w:val="Tablebodytext"/>
              <w:keepNext/>
            </w:pPr>
            <w:r w:rsidRPr="000E06E4">
              <w:t xml:space="preserve">Section A </w:t>
            </w:r>
            <w:r>
              <w:t>‘</w:t>
            </w:r>
            <w:r w:rsidRPr="000E06E4">
              <w:t>Definitions and Interpretation</w:t>
            </w:r>
            <w:r>
              <w:t>’</w:t>
            </w:r>
          </w:p>
        </w:tc>
        <w:tc>
          <w:tcPr>
            <w:tcW w:w="1308" w:type="pct"/>
          </w:tcPr>
          <w:p w14:paraId="5E0EC716" w14:textId="77777777" w:rsidR="00CB7F71" w:rsidRPr="008D4FF9" w:rsidRDefault="00CB7F71" w:rsidP="000B45E6">
            <w:pPr>
              <w:pStyle w:val="Tablebodytext"/>
              <w:keepNext/>
              <w:jc w:val="right"/>
            </w:pPr>
            <w:r w:rsidRPr="008D4FF9">
              <w:t>1</w:t>
            </w:r>
          </w:p>
        </w:tc>
      </w:tr>
      <w:tr w:rsidR="00CB7F71" w14:paraId="27A6FC98" w14:textId="77777777" w:rsidTr="00E526DB">
        <w:tc>
          <w:tcPr>
            <w:tcW w:w="3692" w:type="pct"/>
          </w:tcPr>
          <w:p w14:paraId="15C1D6DE" w14:textId="77777777" w:rsidR="00CB7F71" w:rsidRDefault="00CB7F71" w:rsidP="000B45E6">
            <w:pPr>
              <w:pStyle w:val="Tablebodytext"/>
              <w:keepNext/>
            </w:pPr>
            <w:r w:rsidRPr="000E06E4">
              <w:t xml:space="preserve">Section H </w:t>
            </w:r>
            <w:r>
              <w:t>‘</w:t>
            </w:r>
            <w:r w:rsidRPr="000E06E4">
              <w:t>DCC Services</w:t>
            </w:r>
            <w:r>
              <w:t>’</w:t>
            </w:r>
          </w:p>
        </w:tc>
        <w:tc>
          <w:tcPr>
            <w:tcW w:w="1308" w:type="pct"/>
          </w:tcPr>
          <w:p w14:paraId="485CB560" w14:textId="77777777" w:rsidR="00CB7F71" w:rsidRPr="008D4FF9" w:rsidRDefault="00CB7F71" w:rsidP="000B45E6">
            <w:pPr>
              <w:pStyle w:val="Tablebodytext"/>
              <w:keepNext/>
              <w:jc w:val="right"/>
            </w:pPr>
            <w:r>
              <w:t>1</w:t>
            </w:r>
          </w:p>
        </w:tc>
      </w:tr>
      <w:tr w:rsidR="00CB7F71" w14:paraId="13037523" w14:textId="77777777" w:rsidTr="00E526DB">
        <w:tc>
          <w:tcPr>
            <w:tcW w:w="3692" w:type="pct"/>
          </w:tcPr>
          <w:p w14:paraId="4C350917" w14:textId="77777777" w:rsidR="00CB7F71" w:rsidRPr="00422A40" w:rsidRDefault="00CB7F71" w:rsidP="000B45E6">
            <w:pPr>
              <w:pStyle w:val="Tablebodytext"/>
              <w:keepNext/>
            </w:pPr>
            <w:r w:rsidRPr="000E06E4">
              <w:t xml:space="preserve">Schedule 8 </w:t>
            </w:r>
            <w:r>
              <w:t>‘</w:t>
            </w:r>
            <w:r w:rsidRPr="000E06E4">
              <w:t>Great Britain Companion Specification</w:t>
            </w:r>
            <w:r>
              <w:t>’</w:t>
            </w:r>
          </w:p>
        </w:tc>
        <w:tc>
          <w:tcPr>
            <w:tcW w:w="1308" w:type="pct"/>
          </w:tcPr>
          <w:p w14:paraId="29AAA833" w14:textId="77777777" w:rsidR="00CB7F71" w:rsidRPr="008D4FF9" w:rsidRDefault="00CB7F71" w:rsidP="000B45E6">
            <w:pPr>
              <w:pStyle w:val="Tablebodytext"/>
              <w:keepNext/>
              <w:jc w:val="right"/>
            </w:pPr>
            <w:r>
              <w:t>5</w:t>
            </w:r>
          </w:p>
        </w:tc>
      </w:tr>
      <w:tr w:rsidR="00CB7F71" w14:paraId="27223CCD" w14:textId="77777777" w:rsidTr="00E526DB">
        <w:tc>
          <w:tcPr>
            <w:tcW w:w="3692" w:type="pct"/>
          </w:tcPr>
          <w:p w14:paraId="06B17392" w14:textId="77777777" w:rsidR="00CB7F71" w:rsidRDefault="00CB7F71" w:rsidP="00E526DB">
            <w:pPr>
              <w:pStyle w:val="Tablebodytext"/>
            </w:pPr>
            <w:r w:rsidRPr="000E06E4">
              <w:t xml:space="preserve">Appendix R </w:t>
            </w:r>
            <w:r>
              <w:t>‘</w:t>
            </w:r>
            <w:r w:rsidRPr="000E06E4">
              <w:t>Common Test Scenarios Document</w:t>
            </w:r>
            <w:r>
              <w:t>’</w:t>
            </w:r>
          </w:p>
        </w:tc>
        <w:tc>
          <w:tcPr>
            <w:tcW w:w="1308" w:type="pct"/>
          </w:tcPr>
          <w:p w14:paraId="60AB4FD3" w14:textId="77777777" w:rsidR="00CB7F71" w:rsidRPr="008D4FF9" w:rsidRDefault="00CB7F71" w:rsidP="00E526DB">
            <w:pPr>
              <w:pStyle w:val="Tablebodytext"/>
              <w:jc w:val="right"/>
            </w:pPr>
            <w:r>
              <w:t>9</w:t>
            </w:r>
          </w:p>
        </w:tc>
      </w:tr>
      <w:tr w:rsidR="00CB7F71" w14:paraId="0688E3E7" w14:textId="77777777" w:rsidTr="00E526DB">
        <w:tc>
          <w:tcPr>
            <w:tcW w:w="3692" w:type="pct"/>
          </w:tcPr>
          <w:p w14:paraId="67835492" w14:textId="77777777" w:rsidR="00CB7F71" w:rsidRDefault="00CB7F71" w:rsidP="00E526DB">
            <w:pPr>
              <w:pStyle w:val="Tablebodytext"/>
            </w:pPr>
            <w:r w:rsidRPr="000E06E4">
              <w:t xml:space="preserve">Appendix AB </w:t>
            </w:r>
            <w:r>
              <w:t>‘</w:t>
            </w:r>
            <w:r w:rsidRPr="000E06E4">
              <w:t>Service Request Processing Document</w:t>
            </w:r>
            <w:r>
              <w:t>’</w:t>
            </w:r>
          </w:p>
        </w:tc>
        <w:tc>
          <w:tcPr>
            <w:tcW w:w="1308" w:type="pct"/>
          </w:tcPr>
          <w:p w14:paraId="3450458C" w14:textId="77777777" w:rsidR="00CB7F71" w:rsidRPr="008D4FF9" w:rsidRDefault="00CB7F71" w:rsidP="00E526DB">
            <w:pPr>
              <w:pStyle w:val="Tablebodytext"/>
              <w:jc w:val="right"/>
            </w:pPr>
            <w:r>
              <w:t>1</w:t>
            </w:r>
          </w:p>
        </w:tc>
      </w:tr>
      <w:tr w:rsidR="00CB7F71" w14:paraId="51AF0B3B" w14:textId="77777777" w:rsidTr="00E526DB">
        <w:tc>
          <w:tcPr>
            <w:tcW w:w="3692" w:type="pct"/>
          </w:tcPr>
          <w:p w14:paraId="4C9BD8CD" w14:textId="77777777" w:rsidR="00CB7F71" w:rsidRDefault="00CB7F71" w:rsidP="00E526DB">
            <w:pPr>
              <w:pStyle w:val="Tablebodytext"/>
            </w:pPr>
            <w:r w:rsidRPr="000E06E4">
              <w:t xml:space="preserve">Appendix AC </w:t>
            </w:r>
            <w:r>
              <w:t>‘</w:t>
            </w:r>
            <w:r w:rsidRPr="000E06E4">
              <w:t>Inventory, Enrolment and Withdrawal Procedures</w:t>
            </w:r>
            <w:r>
              <w:t>’</w:t>
            </w:r>
          </w:p>
        </w:tc>
        <w:tc>
          <w:tcPr>
            <w:tcW w:w="1308" w:type="pct"/>
          </w:tcPr>
          <w:p w14:paraId="11D9200B" w14:textId="77777777" w:rsidR="00CB7F71" w:rsidRPr="008D4FF9" w:rsidRDefault="00CB7F71" w:rsidP="00E526DB">
            <w:pPr>
              <w:pStyle w:val="Tablebodytext"/>
              <w:jc w:val="right"/>
            </w:pPr>
            <w:r>
              <w:t>2</w:t>
            </w:r>
          </w:p>
        </w:tc>
      </w:tr>
      <w:tr w:rsidR="00CB7F71" w14:paraId="79DFE304" w14:textId="77777777" w:rsidTr="00E526DB">
        <w:tc>
          <w:tcPr>
            <w:tcW w:w="3692" w:type="pct"/>
          </w:tcPr>
          <w:p w14:paraId="434EA9FB" w14:textId="77777777" w:rsidR="00CB7F71" w:rsidRDefault="00CB7F71" w:rsidP="00E526DB">
            <w:pPr>
              <w:pStyle w:val="Tablebodytext"/>
            </w:pPr>
            <w:r w:rsidRPr="000E06E4">
              <w:t xml:space="preserve">Appendix AD </w:t>
            </w:r>
            <w:r>
              <w:t>‘</w:t>
            </w:r>
            <w:r w:rsidRPr="000E06E4">
              <w:t>DCC User Interface Specification</w:t>
            </w:r>
            <w:r>
              <w:t>’</w:t>
            </w:r>
          </w:p>
        </w:tc>
        <w:tc>
          <w:tcPr>
            <w:tcW w:w="1308" w:type="pct"/>
          </w:tcPr>
          <w:p w14:paraId="3BDBC9F7" w14:textId="77777777" w:rsidR="00CB7F71" w:rsidRPr="008D4FF9" w:rsidRDefault="00CB7F71" w:rsidP="00E526DB">
            <w:pPr>
              <w:pStyle w:val="Tablebodytext"/>
              <w:jc w:val="right"/>
            </w:pPr>
            <w:r>
              <w:t>40</w:t>
            </w:r>
          </w:p>
        </w:tc>
      </w:tr>
      <w:tr w:rsidR="00CB7F71" w14:paraId="4AAE99AB" w14:textId="77777777" w:rsidTr="00E526DB">
        <w:tc>
          <w:tcPr>
            <w:tcW w:w="3692" w:type="pct"/>
          </w:tcPr>
          <w:p w14:paraId="1D150BF0" w14:textId="77777777" w:rsidR="00CB7F71" w:rsidRDefault="00CB7F71" w:rsidP="00E526DB">
            <w:pPr>
              <w:pStyle w:val="Tablebodytext"/>
            </w:pPr>
            <w:r w:rsidRPr="000E06E4">
              <w:t xml:space="preserve">Appendix AL </w:t>
            </w:r>
            <w:r>
              <w:t>‘</w:t>
            </w:r>
            <w:r w:rsidRPr="000E06E4">
              <w:t>SMETS1 Transition and Migration Approach Document</w:t>
            </w:r>
            <w:r>
              <w:t>’</w:t>
            </w:r>
          </w:p>
        </w:tc>
        <w:tc>
          <w:tcPr>
            <w:tcW w:w="1308" w:type="pct"/>
          </w:tcPr>
          <w:p w14:paraId="4B77B6DA" w14:textId="77777777" w:rsidR="00CB7F71" w:rsidRPr="008D4FF9" w:rsidRDefault="00CB7F71" w:rsidP="00E526DB">
            <w:pPr>
              <w:pStyle w:val="Tablebodytext"/>
              <w:jc w:val="right"/>
            </w:pPr>
            <w:r>
              <w:t>35</w:t>
            </w:r>
          </w:p>
        </w:tc>
      </w:tr>
      <w:tr w:rsidR="00CB7F71" w14:paraId="6B1D496E" w14:textId="77777777" w:rsidTr="00E526DB">
        <w:tc>
          <w:tcPr>
            <w:tcW w:w="3692" w:type="pct"/>
          </w:tcPr>
          <w:p w14:paraId="274A121C" w14:textId="77777777" w:rsidR="00CB7F71" w:rsidRDefault="00CB7F71" w:rsidP="00E526DB">
            <w:pPr>
              <w:pStyle w:val="Tablebodytext"/>
            </w:pPr>
            <w:r w:rsidRPr="000E06E4">
              <w:t xml:space="preserve">Appendix AM </w:t>
            </w:r>
            <w:r>
              <w:t>‘</w:t>
            </w:r>
            <w:r w:rsidRPr="000E06E4">
              <w:t>SMETS1 Supporting Requirements</w:t>
            </w:r>
            <w:r>
              <w:t>’</w:t>
            </w:r>
          </w:p>
        </w:tc>
        <w:tc>
          <w:tcPr>
            <w:tcW w:w="1308" w:type="pct"/>
          </w:tcPr>
          <w:p w14:paraId="5FA57F9B" w14:textId="77777777" w:rsidR="00CB7F71" w:rsidRPr="00324FDA" w:rsidRDefault="00CB7F71" w:rsidP="00E526DB">
            <w:pPr>
              <w:pStyle w:val="Tablebodytext"/>
              <w:jc w:val="right"/>
              <w:rPr>
                <w:i/>
                <w:iCs/>
              </w:rPr>
            </w:pPr>
            <w:r>
              <w:t>3</w:t>
            </w:r>
          </w:p>
        </w:tc>
      </w:tr>
      <w:tr w:rsidR="00CB7F71" w14:paraId="21E93090" w14:textId="77777777" w:rsidTr="00E526DB">
        <w:tc>
          <w:tcPr>
            <w:tcW w:w="3692" w:type="pct"/>
          </w:tcPr>
          <w:p w14:paraId="5D96DEEB" w14:textId="77777777" w:rsidR="00CB7F71" w:rsidRDefault="00CB7F71" w:rsidP="00E526DB">
            <w:pPr>
              <w:pStyle w:val="Tablebodytext"/>
            </w:pPr>
            <w:r w:rsidRPr="000E06E4">
              <w:t xml:space="preserve">Appendix AP </w:t>
            </w:r>
            <w:r>
              <w:t>‘</w:t>
            </w:r>
            <w:r w:rsidRPr="000E06E4">
              <w:t>Secure S1SP Certificate Policy</w:t>
            </w:r>
            <w:r>
              <w:t>’</w:t>
            </w:r>
          </w:p>
        </w:tc>
        <w:tc>
          <w:tcPr>
            <w:tcW w:w="1308" w:type="pct"/>
          </w:tcPr>
          <w:p w14:paraId="7FF2D52E" w14:textId="77777777" w:rsidR="00CB7F71" w:rsidRPr="008D4FF9" w:rsidRDefault="00CB7F71" w:rsidP="00E526DB">
            <w:pPr>
              <w:pStyle w:val="Tablebodytext"/>
              <w:jc w:val="right"/>
            </w:pPr>
            <w:r>
              <w:t>1</w:t>
            </w:r>
          </w:p>
        </w:tc>
      </w:tr>
    </w:tbl>
    <w:p w14:paraId="656F43CB" w14:textId="77777777" w:rsidR="00492700" w:rsidRDefault="00492700" w:rsidP="00CB7F71"/>
    <w:p w14:paraId="1134E374" w14:textId="6109384B" w:rsidR="00F3413F" w:rsidRDefault="00CB7F71" w:rsidP="00F3413F">
      <w:r w:rsidRPr="00245C1B">
        <w:t xml:space="preserve">The </w:t>
      </w:r>
      <w:r>
        <w:t>redlined instances within the SEC</w:t>
      </w:r>
      <w:r w:rsidRPr="00245C1B">
        <w:t xml:space="preserve"> can be found in Annex A.</w:t>
      </w:r>
    </w:p>
    <w:p w14:paraId="3A0E43FE" w14:textId="77777777" w:rsidR="00F3413F" w:rsidRDefault="00F3413F" w:rsidP="00693231"/>
    <w:p w14:paraId="4E826476" w14:textId="28A8D496" w:rsidR="002E7D69" w:rsidRPr="002E7D69" w:rsidRDefault="00A7261B" w:rsidP="002E7D69">
      <w:pPr>
        <w:pStyle w:val="Heading2"/>
      </w:pPr>
      <w:bookmarkStart w:id="1" w:name="_Ref5183619"/>
      <w:r w:rsidRPr="0041493F">
        <w:t xml:space="preserve">Requirement </w:t>
      </w:r>
      <w:r w:rsidR="006073C8" w:rsidRPr="0041493F">
        <w:t>1</w:t>
      </w:r>
      <w:r w:rsidRPr="0041493F">
        <w:t xml:space="preserve">: </w:t>
      </w:r>
      <w:bookmarkEnd w:id="1"/>
      <w:r w:rsidR="00593592" w:rsidRPr="00593592">
        <w:t>Align with NCSC suggestion to remove ‘black/white-list’ from SEC and replace with ‘deny/allow-list’</w:t>
      </w:r>
    </w:p>
    <w:p w14:paraId="199CC84C" w14:textId="2BC8824C" w:rsidR="002377B4" w:rsidRDefault="00575A7C" w:rsidP="0053316F">
      <w:r>
        <w:t>The Proposed Solution will</w:t>
      </w:r>
      <w:r w:rsidR="006A72AA">
        <w:t xml:space="preserve"> require </w:t>
      </w:r>
      <w:r w:rsidR="00632DAC">
        <w:t xml:space="preserve">changes to </w:t>
      </w:r>
      <w:r w:rsidR="00E200CE">
        <w:t>SEC documents and DCC systems as</w:t>
      </w:r>
      <w:r w:rsidR="00632DAC">
        <w:t xml:space="preserve"> suggested by NCSC</w:t>
      </w:r>
      <w:r w:rsidR="002377B4">
        <w:t>:</w:t>
      </w:r>
    </w:p>
    <w:p w14:paraId="1A29A9C1" w14:textId="491ED657" w:rsidR="00844317" w:rsidRDefault="00E604CE" w:rsidP="00E604CE">
      <w:pPr>
        <w:pStyle w:val="ListParagraph"/>
        <w:numPr>
          <w:ilvl w:val="0"/>
          <w:numId w:val="54"/>
        </w:numPr>
      </w:pPr>
      <w:r>
        <w:t>R</w:t>
      </w:r>
      <w:r w:rsidR="00B63AAC">
        <w:t>emoval of ‘</w:t>
      </w:r>
      <w:proofErr w:type="gramStart"/>
      <w:r w:rsidR="00B63AAC">
        <w:t>black-list</w:t>
      </w:r>
      <w:proofErr w:type="gramEnd"/>
      <w:r w:rsidR="00B63AAC">
        <w:t>’</w:t>
      </w:r>
      <w:r w:rsidR="007C4DE6">
        <w:t xml:space="preserve"> </w:t>
      </w:r>
      <w:r w:rsidR="001B01E2">
        <w:t>or ‘</w:t>
      </w:r>
      <w:proofErr w:type="gramStart"/>
      <w:r w:rsidR="001B01E2">
        <w:t>black list</w:t>
      </w:r>
      <w:proofErr w:type="gramEnd"/>
      <w:r w:rsidR="001B01E2">
        <w:t xml:space="preserve">’ </w:t>
      </w:r>
      <w:r w:rsidR="007C4DE6">
        <w:t>and replace with ‘deny</w:t>
      </w:r>
      <w:r w:rsidR="00967C67">
        <w:t xml:space="preserve"> </w:t>
      </w:r>
      <w:r w:rsidR="007C4DE6">
        <w:t>list’</w:t>
      </w:r>
    </w:p>
    <w:p w14:paraId="5D004C91" w14:textId="2723C2B4" w:rsidR="00797CCB" w:rsidRDefault="00264E59" w:rsidP="00E604CE">
      <w:pPr>
        <w:pStyle w:val="ListParagraph"/>
        <w:numPr>
          <w:ilvl w:val="0"/>
          <w:numId w:val="54"/>
        </w:numPr>
      </w:pPr>
      <w:r>
        <w:t>Removal of ‘</w:t>
      </w:r>
      <w:proofErr w:type="gramStart"/>
      <w:r>
        <w:t>white-list</w:t>
      </w:r>
      <w:proofErr w:type="gramEnd"/>
      <w:r>
        <w:t xml:space="preserve">’ </w:t>
      </w:r>
      <w:r w:rsidR="001B01E2">
        <w:t>or ‘</w:t>
      </w:r>
      <w:proofErr w:type="gramStart"/>
      <w:r w:rsidR="001B01E2">
        <w:t>white list</w:t>
      </w:r>
      <w:proofErr w:type="gramEnd"/>
      <w:r w:rsidR="001B01E2">
        <w:t xml:space="preserve">’ </w:t>
      </w:r>
      <w:r>
        <w:t>and replace with ‘allow list’</w:t>
      </w:r>
      <w:r w:rsidR="007C4DE6">
        <w:t>.</w:t>
      </w:r>
    </w:p>
    <w:p w14:paraId="6E2CA909" w14:textId="77777777" w:rsidR="004A5F2E" w:rsidRDefault="004A5F2E" w:rsidP="0053316F"/>
    <w:p w14:paraId="5402EDB6" w14:textId="77777777" w:rsidR="00070FE5" w:rsidRPr="00070FE5" w:rsidRDefault="00070FE5" w:rsidP="00070FE5"/>
    <w:p w14:paraId="6A92D9FF" w14:textId="13BB2F1C" w:rsidR="00CA6B6F" w:rsidRPr="003B51F2" w:rsidRDefault="00E27053" w:rsidP="000B45E6">
      <w:pPr>
        <w:pStyle w:val="Heading1"/>
        <w:pageBreakBefore w:val="0"/>
      </w:pPr>
      <w:r>
        <w:t>Glossary</w:t>
      </w:r>
    </w:p>
    <w:p w14:paraId="10989EF8" w14:textId="77777777" w:rsidR="001944C9" w:rsidRDefault="00AA1B55" w:rsidP="00CC18DF">
      <w:r w:rsidRPr="00AA1B55">
        <w:t>This table lists all the acronyms used in this document and the full term they are an abbreviation for.</w:t>
      </w:r>
    </w:p>
    <w:tbl>
      <w:tblPr>
        <w:tblStyle w:val="TableGrid"/>
        <w:tblW w:w="5000" w:type="pct"/>
        <w:tblBorders>
          <w:top w:val="single" w:sz="4" w:space="0" w:color="007C31"/>
          <w:left w:val="single" w:sz="4" w:space="0" w:color="007C31"/>
          <w:bottom w:val="single" w:sz="4" w:space="0" w:color="007C31"/>
          <w:right w:val="single" w:sz="4" w:space="0" w:color="007C31"/>
          <w:insideH w:val="single" w:sz="4" w:space="0" w:color="007C31"/>
          <w:insideV w:val="single" w:sz="4" w:space="0" w:color="007C31"/>
        </w:tblBorders>
        <w:tblLook w:val="04A0" w:firstRow="1" w:lastRow="0" w:firstColumn="1" w:lastColumn="0" w:noHBand="0" w:noVBand="1"/>
      </w:tblPr>
      <w:tblGrid>
        <w:gridCol w:w="1645"/>
        <w:gridCol w:w="7371"/>
      </w:tblGrid>
      <w:tr w:rsidR="00AA1B55" w14:paraId="798529D6" w14:textId="77777777" w:rsidTr="00224746">
        <w:trPr>
          <w:tblHeader/>
        </w:trPr>
        <w:tc>
          <w:tcPr>
            <w:tcW w:w="5000" w:type="pct"/>
            <w:gridSpan w:val="2"/>
            <w:shd w:val="clear" w:color="auto" w:fill="007C31"/>
          </w:tcPr>
          <w:p w14:paraId="4A17437F" w14:textId="77777777" w:rsidR="00AA1B55" w:rsidRPr="00687160" w:rsidRDefault="00AA1B55" w:rsidP="00224746">
            <w:pPr>
              <w:pStyle w:val="Tabletitle"/>
              <w:rPr>
                <w:color w:val="007C31"/>
              </w:rPr>
            </w:pPr>
            <w:r>
              <w:t>Glossary</w:t>
            </w:r>
          </w:p>
        </w:tc>
      </w:tr>
      <w:tr w:rsidR="00AA1B55" w14:paraId="5E215F86" w14:textId="77777777" w:rsidTr="00224746">
        <w:trPr>
          <w:tblHeader/>
        </w:trPr>
        <w:tc>
          <w:tcPr>
            <w:tcW w:w="912" w:type="pct"/>
          </w:tcPr>
          <w:p w14:paraId="04A2FA9F" w14:textId="77777777" w:rsidR="00AA1B55" w:rsidRPr="00687160" w:rsidRDefault="00AA1B55" w:rsidP="00224746">
            <w:pPr>
              <w:pStyle w:val="Tablecolumheader"/>
            </w:pPr>
            <w:r>
              <w:t>Acronym</w:t>
            </w:r>
          </w:p>
        </w:tc>
        <w:tc>
          <w:tcPr>
            <w:tcW w:w="4088" w:type="pct"/>
          </w:tcPr>
          <w:p w14:paraId="7B754D3F" w14:textId="77777777" w:rsidR="00AA1B55" w:rsidRDefault="00AA1B55" w:rsidP="00224746">
            <w:pPr>
              <w:pStyle w:val="Tablecolumheader"/>
            </w:pPr>
            <w:r>
              <w:t>Full term</w:t>
            </w:r>
          </w:p>
        </w:tc>
      </w:tr>
      <w:tr w:rsidR="00AA1B55" w14:paraId="582FED3D" w14:textId="77777777" w:rsidTr="00224746">
        <w:tc>
          <w:tcPr>
            <w:tcW w:w="912" w:type="pct"/>
          </w:tcPr>
          <w:p w14:paraId="415A786A" w14:textId="77777777" w:rsidR="00AA1B55" w:rsidRDefault="00E70D01" w:rsidP="00224746">
            <w:pPr>
              <w:pStyle w:val="Tablebodytext"/>
            </w:pPr>
            <w:r>
              <w:t>DCC</w:t>
            </w:r>
          </w:p>
        </w:tc>
        <w:tc>
          <w:tcPr>
            <w:tcW w:w="4088" w:type="pct"/>
          </w:tcPr>
          <w:p w14:paraId="46CA4117" w14:textId="77777777" w:rsidR="00AA1B55" w:rsidRDefault="00E70D01" w:rsidP="00224746">
            <w:pPr>
              <w:pStyle w:val="Tablebodytext"/>
            </w:pPr>
            <w:r>
              <w:t>Data Communications Company</w:t>
            </w:r>
          </w:p>
        </w:tc>
      </w:tr>
      <w:tr w:rsidR="00CF3806" w14:paraId="7A6B25BD" w14:textId="77777777" w:rsidTr="00224746">
        <w:tc>
          <w:tcPr>
            <w:tcW w:w="912" w:type="pct"/>
          </w:tcPr>
          <w:p w14:paraId="34ED2207" w14:textId="45721DF4" w:rsidR="00CF3806" w:rsidRDefault="00CF3806" w:rsidP="00224746">
            <w:pPr>
              <w:pStyle w:val="Tablebodytext"/>
            </w:pPr>
            <w:r>
              <w:t>NCSC</w:t>
            </w:r>
          </w:p>
        </w:tc>
        <w:tc>
          <w:tcPr>
            <w:tcW w:w="4088" w:type="pct"/>
          </w:tcPr>
          <w:p w14:paraId="083F2B42" w14:textId="10119324" w:rsidR="00CF3806" w:rsidRDefault="00DD569E" w:rsidP="00224746">
            <w:pPr>
              <w:pStyle w:val="Tablebodytext"/>
            </w:pPr>
            <w:r>
              <w:t>National Cyber Security Centre</w:t>
            </w:r>
          </w:p>
        </w:tc>
      </w:tr>
      <w:tr w:rsidR="004C45FA" w14:paraId="73AA4405" w14:textId="77777777" w:rsidTr="00224746">
        <w:tc>
          <w:tcPr>
            <w:tcW w:w="912" w:type="pct"/>
          </w:tcPr>
          <w:p w14:paraId="0A37365C" w14:textId="244B7647" w:rsidR="004C45FA" w:rsidRDefault="004C45FA" w:rsidP="00224746">
            <w:pPr>
              <w:pStyle w:val="Tablebodytext"/>
            </w:pPr>
            <w:r>
              <w:t>SEC</w:t>
            </w:r>
          </w:p>
        </w:tc>
        <w:tc>
          <w:tcPr>
            <w:tcW w:w="4088" w:type="pct"/>
          </w:tcPr>
          <w:p w14:paraId="032D15CE" w14:textId="251350DE" w:rsidR="004C45FA" w:rsidRDefault="004C45FA" w:rsidP="00224746">
            <w:pPr>
              <w:pStyle w:val="Tablebodytext"/>
            </w:pPr>
            <w:r>
              <w:t>Smart Energy Code</w:t>
            </w:r>
          </w:p>
        </w:tc>
      </w:tr>
      <w:tr w:rsidR="004C45FA" w14:paraId="5E99FAAC" w14:textId="77777777" w:rsidTr="00224746">
        <w:tc>
          <w:tcPr>
            <w:tcW w:w="912" w:type="pct"/>
          </w:tcPr>
          <w:p w14:paraId="53949039" w14:textId="2594AC88" w:rsidR="004C45FA" w:rsidRDefault="004C45FA" w:rsidP="00224746">
            <w:pPr>
              <w:pStyle w:val="Tablebodytext"/>
            </w:pPr>
            <w:r>
              <w:t>SECAS</w:t>
            </w:r>
          </w:p>
        </w:tc>
        <w:tc>
          <w:tcPr>
            <w:tcW w:w="4088" w:type="pct"/>
          </w:tcPr>
          <w:p w14:paraId="056DC136" w14:textId="52751CF1" w:rsidR="004C45FA" w:rsidRDefault="004C45FA" w:rsidP="00224746">
            <w:pPr>
              <w:pStyle w:val="Tablebodytext"/>
            </w:pPr>
            <w:r>
              <w:t>Smart Energy Code Administrators and Secretariats</w:t>
            </w:r>
          </w:p>
        </w:tc>
      </w:tr>
      <w:tr w:rsidR="00AA1B55" w14:paraId="3B9AC487" w14:textId="77777777" w:rsidTr="00224746">
        <w:tc>
          <w:tcPr>
            <w:tcW w:w="912" w:type="pct"/>
          </w:tcPr>
          <w:p w14:paraId="41AD2DDA" w14:textId="77777777" w:rsidR="00AA1B55" w:rsidRDefault="00016E0A" w:rsidP="00224746">
            <w:pPr>
              <w:pStyle w:val="Tablebodytext"/>
            </w:pPr>
            <w:r>
              <w:t>SMETS</w:t>
            </w:r>
          </w:p>
        </w:tc>
        <w:tc>
          <w:tcPr>
            <w:tcW w:w="4088" w:type="pct"/>
          </w:tcPr>
          <w:p w14:paraId="2BC4E53B" w14:textId="77777777" w:rsidR="00AA1B55" w:rsidRDefault="00016E0A" w:rsidP="00224746">
            <w:pPr>
              <w:pStyle w:val="Tablebodytext"/>
            </w:pPr>
            <w:r>
              <w:t>Smart Metering Equipment Technical Specifications</w:t>
            </w:r>
          </w:p>
        </w:tc>
      </w:tr>
      <w:tr w:rsidR="009B125E" w14:paraId="1CA1BA3F" w14:textId="77777777" w:rsidTr="00224746">
        <w:tc>
          <w:tcPr>
            <w:tcW w:w="912" w:type="pct"/>
          </w:tcPr>
          <w:p w14:paraId="701FFAF9" w14:textId="110FE548" w:rsidR="009B125E" w:rsidRDefault="009B125E" w:rsidP="009B125E">
            <w:pPr>
              <w:pStyle w:val="Tablebodytext"/>
            </w:pPr>
            <w:r w:rsidRPr="000E06E4">
              <w:t>S1SP</w:t>
            </w:r>
          </w:p>
        </w:tc>
        <w:tc>
          <w:tcPr>
            <w:tcW w:w="4088" w:type="pct"/>
          </w:tcPr>
          <w:p w14:paraId="15EC1301" w14:textId="29DBA5B8" w:rsidR="009B125E" w:rsidRDefault="009B125E" w:rsidP="009B125E">
            <w:pPr>
              <w:pStyle w:val="Tablebodytext"/>
            </w:pPr>
            <w:r w:rsidRPr="00CF3806">
              <w:t>SMETS1 Service Provider</w:t>
            </w:r>
          </w:p>
        </w:tc>
      </w:tr>
    </w:tbl>
    <w:p w14:paraId="4F23365B" w14:textId="77777777" w:rsidR="00AA1B55" w:rsidRPr="00090AAE" w:rsidRDefault="00AA1B55" w:rsidP="00CC18DF"/>
    <w:sectPr w:rsidR="00AA1B55" w:rsidRPr="00090AAE" w:rsidSect="00DF4FF0">
      <w:footerReference w:type="default" r:id="rId11"/>
      <w:pgSz w:w="11906" w:h="16838" w:code="9"/>
      <w:pgMar w:top="1440" w:right="1440" w:bottom="1440" w:left="1440" w:header="68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95E888" w14:textId="77777777" w:rsidR="00FF472B" w:rsidRDefault="00FF472B" w:rsidP="004F458B">
      <w:pPr>
        <w:spacing w:after="0" w:line="240" w:lineRule="auto"/>
      </w:pPr>
      <w:r>
        <w:separator/>
      </w:r>
    </w:p>
  </w:endnote>
  <w:endnote w:type="continuationSeparator" w:id="0">
    <w:p w14:paraId="2980D336" w14:textId="77777777" w:rsidR="00FF472B" w:rsidRDefault="00FF472B" w:rsidP="004F458B">
      <w:pPr>
        <w:spacing w:after="0" w:line="240" w:lineRule="auto"/>
      </w:pPr>
      <w:r>
        <w:continuationSeparator/>
      </w:r>
    </w:p>
  </w:endnote>
  <w:endnote w:type="continuationNotice" w:id="1">
    <w:p w14:paraId="2A81084B" w14:textId="77777777" w:rsidR="00FF472B" w:rsidRDefault="00FF472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5000" w:type="pct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40"/>
      <w:gridCol w:w="2987"/>
      <w:gridCol w:w="2999"/>
    </w:tblGrid>
    <w:tr w:rsidR="005D1AC4" w:rsidRPr="00633F6B" w14:paraId="261B440E" w14:textId="77777777" w:rsidTr="00A43AC0">
      <w:trPr>
        <w:jc w:val="center"/>
      </w:trPr>
      <w:tc>
        <w:tcPr>
          <w:tcW w:w="3040" w:type="dxa"/>
        </w:tcPr>
        <w:p w14:paraId="4004C6D0" w14:textId="77777777" w:rsidR="005D1AC4" w:rsidRPr="00633F6B" w:rsidRDefault="005D1AC4" w:rsidP="004D00F1">
          <w:pPr>
            <w:pStyle w:val="Footer"/>
            <w:spacing w:after="120"/>
            <w:rPr>
              <w:rFonts w:cs="Arial"/>
              <w:color w:val="595959" w:themeColor="text1" w:themeTint="A6"/>
              <w:sz w:val="16"/>
              <w:szCs w:val="16"/>
            </w:rPr>
          </w:pPr>
        </w:p>
      </w:tc>
      <w:tc>
        <w:tcPr>
          <w:tcW w:w="2987" w:type="dxa"/>
          <w:vMerge w:val="restart"/>
          <w:vAlign w:val="center"/>
        </w:tcPr>
        <w:p w14:paraId="124BEDB6" w14:textId="77777777" w:rsidR="005D1AC4" w:rsidRPr="00633F6B" w:rsidRDefault="00A43AC0" w:rsidP="00A43AC0">
          <w:pPr>
            <w:pStyle w:val="Footer"/>
            <w:jc w:val="center"/>
            <w:rPr>
              <w:rFonts w:cs="Arial"/>
              <w:color w:val="595959" w:themeColor="text1" w:themeTint="A6"/>
              <w:sz w:val="16"/>
              <w:szCs w:val="16"/>
            </w:rPr>
          </w:pPr>
          <w:r>
            <w:rPr>
              <w:noProof/>
            </w:rPr>
            <w:drawing>
              <wp:inline distT="0" distB="0" distL="0" distR="0" wp14:anchorId="022509C5" wp14:editId="61F4889B">
                <wp:extent cx="1170579" cy="680400"/>
                <wp:effectExtent l="0" t="0" r="0" b="5715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70579" cy="68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99" w:type="dxa"/>
        </w:tcPr>
        <w:p w14:paraId="05EB11EC" w14:textId="77777777" w:rsidR="005D1AC4" w:rsidRPr="00633F6B" w:rsidRDefault="005D1AC4" w:rsidP="004D00F1">
          <w:pPr>
            <w:pStyle w:val="Footer"/>
            <w:spacing w:after="120"/>
            <w:rPr>
              <w:rFonts w:cs="Arial"/>
              <w:color w:val="595959" w:themeColor="text1" w:themeTint="A6"/>
              <w:sz w:val="16"/>
              <w:szCs w:val="16"/>
            </w:rPr>
          </w:pPr>
        </w:p>
      </w:tc>
    </w:tr>
    <w:tr w:rsidR="005D1AC4" w:rsidRPr="00633F6B" w14:paraId="52FB41A9" w14:textId="77777777" w:rsidTr="005D1AC4">
      <w:trPr>
        <w:trHeight w:val="827"/>
        <w:jc w:val="center"/>
      </w:trPr>
      <w:tc>
        <w:tcPr>
          <w:tcW w:w="3040" w:type="dxa"/>
        </w:tcPr>
        <w:p w14:paraId="7F0EA533" w14:textId="64A6917A" w:rsidR="005D1AC4" w:rsidRPr="00762D91" w:rsidRDefault="006D6AEE" w:rsidP="00DF4FF0">
          <w:pPr>
            <w:pStyle w:val="Footer"/>
            <w:rPr>
              <w:rFonts w:cs="Arial"/>
              <w:b/>
              <w:color w:val="595959" w:themeColor="text1" w:themeTint="A6"/>
              <w:sz w:val="16"/>
              <w:szCs w:val="16"/>
            </w:rPr>
          </w:pPr>
          <w:r>
            <w:rPr>
              <w:rFonts w:cs="Arial"/>
              <w:color w:val="595959" w:themeColor="text1" w:themeTint="A6"/>
              <w:sz w:val="16"/>
              <w:szCs w:val="16"/>
            </w:rPr>
            <w:t>M</w:t>
          </w:r>
          <w:r w:rsidR="005D1AC4" w:rsidRPr="003359BB">
            <w:rPr>
              <w:rFonts w:cs="Arial"/>
              <w:color w:val="595959" w:themeColor="text1" w:themeTint="A6"/>
              <w:sz w:val="16"/>
              <w:szCs w:val="16"/>
            </w:rPr>
            <w:t>P</w:t>
          </w:r>
          <w:r w:rsidR="004D7CD5">
            <w:rPr>
              <w:rFonts w:cs="Arial"/>
              <w:color w:val="595959" w:themeColor="text1" w:themeTint="A6"/>
              <w:sz w:val="16"/>
              <w:szCs w:val="16"/>
            </w:rPr>
            <w:t>205</w:t>
          </w:r>
          <w:r w:rsidR="005D1AC4">
            <w:rPr>
              <w:rFonts w:cs="Arial"/>
              <w:color w:val="595959" w:themeColor="text1" w:themeTint="A6"/>
              <w:sz w:val="16"/>
              <w:szCs w:val="16"/>
            </w:rPr>
            <w:t xml:space="preserve"> business requirements</w:t>
          </w:r>
        </w:p>
      </w:tc>
      <w:tc>
        <w:tcPr>
          <w:tcW w:w="2987" w:type="dxa"/>
          <w:vMerge/>
        </w:tcPr>
        <w:p w14:paraId="6FE486BE" w14:textId="77777777" w:rsidR="005D1AC4" w:rsidRPr="00633F6B" w:rsidRDefault="005D1AC4" w:rsidP="00633F6B">
          <w:pPr>
            <w:pStyle w:val="Footer"/>
            <w:jc w:val="center"/>
            <w:rPr>
              <w:rFonts w:cs="Arial"/>
              <w:color w:val="595959" w:themeColor="text1" w:themeTint="A6"/>
              <w:sz w:val="16"/>
              <w:szCs w:val="16"/>
            </w:rPr>
          </w:pPr>
        </w:p>
      </w:tc>
      <w:tc>
        <w:tcPr>
          <w:tcW w:w="2999" w:type="dxa"/>
        </w:tcPr>
        <w:p w14:paraId="2D12128C" w14:textId="77777777" w:rsidR="005D1AC4" w:rsidRDefault="005D1AC4" w:rsidP="00633F6B">
          <w:pPr>
            <w:pStyle w:val="Footer"/>
            <w:jc w:val="right"/>
            <w:rPr>
              <w:rFonts w:cs="Arial"/>
              <w:color w:val="595959" w:themeColor="text1" w:themeTint="A6"/>
              <w:sz w:val="16"/>
              <w:szCs w:val="16"/>
            </w:rPr>
          </w:pPr>
          <w:r w:rsidRPr="00633F6B">
            <w:rPr>
              <w:rFonts w:cs="Arial"/>
              <w:color w:val="595959" w:themeColor="text1" w:themeTint="A6"/>
              <w:sz w:val="16"/>
              <w:szCs w:val="16"/>
            </w:rPr>
            <w:t xml:space="preserve">Page </w:t>
          </w:r>
          <w:r w:rsidRPr="00633F6B">
            <w:rPr>
              <w:rFonts w:cs="Arial"/>
              <w:color w:val="595959" w:themeColor="text1" w:themeTint="A6"/>
              <w:sz w:val="16"/>
              <w:szCs w:val="16"/>
            </w:rPr>
            <w:fldChar w:fldCharType="begin"/>
          </w:r>
          <w:r w:rsidRPr="00633F6B">
            <w:rPr>
              <w:rFonts w:cs="Arial"/>
              <w:color w:val="595959" w:themeColor="text1" w:themeTint="A6"/>
              <w:sz w:val="16"/>
              <w:szCs w:val="16"/>
            </w:rPr>
            <w:instrText xml:space="preserve"> PAGE </w:instrText>
          </w:r>
          <w:r w:rsidRPr="00633F6B">
            <w:rPr>
              <w:rFonts w:cs="Arial"/>
              <w:color w:val="595959" w:themeColor="text1" w:themeTint="A6"/>
              <w:sz w:val="16"/>
              <w:szCs w:val="16"/>
            </w:rPr>
            <w:fldChar w:fldCharType="separate"/>
          </w:r>
          <w:r>
            <w:rPr>
              <w:rFonts w:cs="Arial"/>
              <w:noProof/>
              <w:color w:val="595959" w:themeColor="text1" w:themeTint="A6"/>
              <w:sz w:val="16"/>
              <w:szCs w:val="16"/>
            </w:rPr>
            <w:t>2</w:t>
          </w:r>
          <w:r w:rsidRPr="00633F6B">
            <w:rPr>
              <w:rFonts w:cs="Arial"/>
              <w:color w:val="595959" w:themeColor="text1" w:themeTint="A6"/>
              <w:sz w:val="16"/>
              <w:szCs w:val="16"/>
            </w:rPr>
            <w:fldChar w:fldCharType="end"/>
          </w:r>
          <w:r w:rsidRPr="00633F6B">
            <w:rPr>
              <w:rFonts w:cs="Arial"/>
              <w:color w:val="595959" w:themeColor="text1" w:themeTint="A6"/>
              <w:sz w:val="16"/>
              <w:szCs w:val="16"/>
            </w:rPr>
            <w:t xml:space="preserve"> of </w:t>
          </w:r>
          <w:r w:rsidRPr="00633F6B">
            <w:rPr>
              <w:rFonts w:cs="Arial"/>
              <w:color w:val="595959" w:themeColor="text1" w:themeTint="A6"/>
              <w:sz w:val="16"/>
              <w:szCs w:val="16"/>
            </w:rPr>
            <w:fldChar w:fldCharType="begin"/>
          </w:r>
          <w:r w:rsidRPr="00633F6B">
            <w:rPr>
              <w:rFonts w:cs="Arial"/>
              <w:color w:val="595959" w:themeColor="text1" w:themeTint="A6"/>
              <w:sz w:val="16"/>
              <w:szCs w:val="16"/>
            </w:rPr>
            <w:instrText xml:space="preserve"> NUMPAGES  </w:instrText>
          </w:r>
          <w:r w:rsidRPr="00633F6B">
            <w:rPr>
              <w:rFonts w:cs="Arial"/>
              <w:color w:val="595959" w:themeColor="text1" w:themeTint="A6"/>
              <w:sz w:val="16"/>
              <w:szCs w:val="16"/>
            </w:rPr>
            <w:fldChar w:fldCharType="separate"/>
          </w:r>
          <w:r>
            <w:rPr>
              <w:rFonts w:cs="Arial"/>
              <w:noProof/>
              <w:color w:val="595959" w:themeColor="text1" w:themeTint="A6"/>
              <w:sz w:val="16"/>
              <w:szCs w:val="16"/>
            </w:rPr>
            <w:t>6</w:t>
          </w:r>
          <w:r w:rsidRPr="00633F6B">
            <w:rPr>
              <w:rFonts w:cs="Arial"/>
              <w:color w:val="595959" w:themeColor="text1" w:themeTint="A6"/>
              <w:sz w:val="16"/>
              <w:szCs w:val="16"/>
            </w:rPr>
            <w:fldChar w:fldCharType="end"/>
          </w:r>
        </w:p>
        <w:p w14:paraId="295E5183" w14:textId="77777777" w:rsidR="005D1AC4" w:rsidRDefault="005D1AC4" w:rsidP="00633F6B">
          <w:pPr>
            <w:pStyle w:val="Footer"/>
            <w:jc w:val="right"/>
            <w:rPr>
              <w:rFonts w:cs="Arial"/>
              <w:color w:val="595959" w:themeColor="text1" w:themeTint="A6"/>
              <w:sz w:val="16"/>
              <w:szCs w:val="16"/>
            </w:rPr>
          </w:pPr>
        </w:p>
        <w:p w14:paraId="2269E176" w14:textId="45F9135F" w:rsidR="005D1AC4" w:rsidRPr="00633F6B" w:rsidRDefault="005D1AC4" w:rsidP="001606E0">
          <w:pPr>
            <w:pStyle w:val="Footer"/>
            <w:jc w:val="right"/>
            <w:rPr>
              <w:rFonts w:cs="Arial"/>
              <w:color w:val="595959" w:themeColor="text1" w:themeTint="A6"/>
              <w:sz w:val="16"/>
              <w:szCs w:val="16"/>
            </w:rPr>
          </w:pPr>
          <w:r>
            <w:rPr>
              <w:rFonts w:cs="Arial"/>
              <w:b/>
              <w:color w:val="595959" w:themeColor="text1" w:themeTint="A6"/>
              <w:sz w:val="16"/>
              <w:szCs w:val="16"/>
            </w:rPr>
            <w:t>This document has a Classification of</w:t>
          </w:r>
          <w:r w:rsidR="007C5CDC">
            <w:rPr>
              <w:rFonts w:cs="Arial"/>
              <w:b/>
              <w:color w:val="595959" w:themeColor="text1" w:themeTint="A6"/>
              <w:sz w:val="16"/>
              <w:szCs w:val="16"/>
            </w:rPr>
            <w:t xml:space="preserve"> </w:t>
          </w:r>
          <w:r w:rsidR="007C5CDC">
            <w:rPr>
              <w:b/>
              <w:bCs/>
              <w:color w:val="FFC000"/>
              <w:szCs w:val="20"/>
            </w:rPr>
            <w:t>AMBER-STRICT</w:t>
          </w:r>
        </w:p>
      </w:tc>
    </w:tr>
  </w:tbl>
  <w:p w14:paraId="0C12C96A" w14:textId="77777777" w:rsidR="005D1AC4" w:rsidRPr="00633F6B" w:rsidRDefault="005D1AC4" w:rsidP="00633F6B">
    <w:pPr>
      <w:pStyle w:val="Footer"/>
      <w:spacing w:after="120"/>
      <w:rPr>
        <w:rFonts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BDDC45" w14:textId="77777777" w:rsidR="00FF472B" w:rsidRDefault="00FF472B" w:rsidP="004F458B">
      <w:pPr>
        <w:spacing w:after="0" w:line="240" w:lineRule="auto"/>
      </w:pPr>
      <w:r>
        <w:separator/>
      </w:r>
    </w:p>
  </w:footnote>
  <w:footnote w:type="continuationSeparator" w:id="0">
    <w:p w14:paraId="03A95A75" w14:textId="77777777" w:rsidR="00FF472B" w:rsidRDefault="00FF472B" w:rsidP="004F458B">
      <w:pPr>
        <w:spacing w:after="0" w:line="240" w:lineRule="auto"/>
      </w:pPr>
      <w:r>
        <w:continuationSeparator/>
      </w:r>
    </w:p>
  </w:footnote>
  <w:footnote w:type="continuationNotice" w:id="1">
    <w:p w14:paraId="01115413" w14:textId="77777777" w:rsidR="00FF472B" w:rsidRDefault="00FF472B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37CA6A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D5EF1F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5709EB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C7EA47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96427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046C26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9D0080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6022E5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CF05E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1C6A1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574231"/>
    <w:multiLevelType w:val="hybridMultilevel"/>
    <w:tmpl w:val="1B0E4CD6"/>
    <w:lvl w:ilvl="0" w:tplc="066CC67E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  <w:color w:val="007C3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BAA1B72"/>
    <w:multiLevelType w:val="multilevel"/>
    <w:tmpl w:val="65945F7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0D411FE8"/>
    <w:multiLevelType w:val="multilevel"/>
    <w:tmpl w:val="82382EC6"/>
    <w:styleLink w:val="Subtitles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vanish w:val="0"/>
        <w:kern w:val="0"/>
        <w:position w:val="0"/>
        <w:sz w:val="24"/>
        <w:u w:val="none"/>
        <w:vertAlign w:val="baseline"/>
        <w:em w:val="none"/>
      </w:rPr>
    </w:lvl>
    <w:lvl w:ilvl="1">
      <w:start w:val="1"/>
      <w:numFmt w:val="decimal"/>
      <w:lvlText w:val="%2.%1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0E2D10B5"/>
    <w:multiLevelType w:val="hybridMultilevel"/>
    <w:tmpl w:val="179AF1B4"/>
    <w:lvl w:ilvl="0" w:tplc="2AB0EE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C3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0216614"/>
    <w:multiLevelType w:val="hybridMultilevel"/>
    <w:tmpl w:val="6E74DCAC"/>
    <w:lvl w:ilvl="0" w:tplc="447244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C3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17E4D2D"/>
    <w:multiLevelType w:val="hybridMultilevel"/>
    <w:tmpl w:val="F788A8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42210F1"/>
    <w:multiLevelType w:val="hybridMultilevel"/>
    <w:tmpl w:val="87A080D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16020731"/>
    <w:multiLevelType w:val="hybridMultilevel"/>
    <w:tmpl w:val="EA321216"/>
    <w:lvl w:ilvl="0" w:tplc="0D0A86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C31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6394910"/>
    <w:multiLevelType w:val="multilevel"/>
    <w:tmpl w:val="E2D6F0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1A3F2A9B"/>
    <w:multiLevelType w:val="hybridMultilevel"/>
    <w:tmpl w:val="8C703A8A"/>
    <w:lvl w:ilvl="0" w:tplc="2AB0EE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C31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0767F25"/>
    <w:multiLevelType w:val="multilevel"/>
    <w:tmpl w:val="0FDA6212"/>
    <w:lvl w:ilvl="0">
      <w:start w:val="1"/>
      <w:numFmt w:val="decimal"/>
      <w:pStyle w:val="Heading1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pStyle w:val="Heading2"/>
      <w:isLgl/>
      <w:lvlText w:val="%1.%2"/>
      <w:lvlJc w:val="left"/>
      <w:pPr>
        <w:ind w:left="1985" w:hanging="567"/>
      </w:pPr>
      <w:rPr>
        <w:rFonts w:hint="default"/>
      </w:rPr>
    </w:lvl>
    <w:lvl w:ilvl="2">
      <w:start w:val="1"/>
      <w:numFmt w:val="decimal"/>
      <w:pStyle w:val="Heading3"/>
      <w:isLgl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289B01B2"/>
    <w:multiLevelType w:val="multilevel"/>
    <w:tmpl w:val="3800B868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28F21671"/>
    <w:multiLevelType w:val="hybridMultilevel"/>
    <w:tmpl w:val="49FA8D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CFA3AA5"/>
    <w:multiLevelType w:val="hybridMultilevel"/>
    <w:tmpl w:val="2EF00F4A"/>
    <w:lvl w:ilvl="0" w:tplc="2AB0EE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C3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3D64DFF"/>
    <w:multiLevelType w:val="multilevel"/>
    <w:tmpl w:val="E3443E18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3C2D56E9"/>
    <w:multiLevelType w:val="hybridMultilevel"/>
    <w:tmpl w:val="07103A1A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23361E"/>
    <w:multiLevelType w:val="hybridMultilevel"/>
    <w:tmpl w:val="AE30EE78"/>
    <w:lvl w:ilvl="0" w:tplc="2AB0EE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C3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4253FF"/>
    <w:multiLevelType w:val="hybridMultilevel"/>
    <w:tmpl w:val="33A00A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D644C9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4CC90244"/>
    <w:multiLevelType w:val="hybridMultilevel"/>
    <w:tmpl w:val="B184BC10"/>
    <w:lvl w:ilvl="0" w:tplc="515C9A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C3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F5654AE"/>
    <w:multiLevelType w:val="multilevel"/>
    <w:tmpl w:val="B6F45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1" w15:restartNumberingAfterBreak="0">
    <w:nsid w:val="51F02984"/>
    <w:multiLevelType w:val="multilevel"/>
    <w:tmpl w:val="CCAEB4D6"/>
    <w:styleLink w:val="SECPanelPaperHeadings"/>
    <w:lvl w:ilvl="0">
      <w:start w:val="1"/>
      <w:numFmt w:val="decimal"/>
      <w:lvlText w:val="%1."/>
      <w:lvlJc w:val="left"/>
      <w:pPr>
        <w:ind w:left="709" w:hanging="709"/>
      </w:pPr>
      <w:rPr>
        <w:rFonts w:ascii="Arial" w:hAnsi="Arial" w:hint="default"/>
        <w:b/>
        <w:bCs w:val="0"/>
        <w:i w:val="0"/>
        <w:iCs w:val="0"/>
        <w:caps w:val="0"/>
        <w:smallCaps w:val="0"/>
        <w:strike w:val="0"/>
        <w:dstrike w:val="0"/>
        <w:vanish w:val="0"/>
        <w:kern w:val="0"/>
        <w:position w:val="0"/>
        <w:sz w:val="24"/>
        <w:u w:val="none"/>
        <w:vertAlign w:val="baseline"/>
        <w:em w:val="none"/>
      </w:rPr>
    </w:lvl>
    <w:lvl w:ilvl="1">
      <w:start w:val="1"/>
      <w:numFmt w:val="decimal"/>
      <w:isLgl/>
      <w:lvlText w:val="%1.%2"/>
      <w:lvlJc w:val="left"/>
      <w:pPr>
        <w:ind w:left="709" w:hanging="709"/>
      </w:pPr>
      <w:rPr>
        <w:rFonts w:ascii="Arial" w:hAnsi="Arial" w:hint="default"/>
        <w:b/>
        <w:sz w:val="20"/>
      </w:rPr>
    </w:lvl>
    <w:lvl w:ilvl="2">
      <w:start w:val="1"/>
      <w:numFmt w:val="decimal"/>
      <w:isLgl/>
      <w:lvlText w:val="%1.%2.%3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09" w:hanging="709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09" w:hanging="709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09" w:hanging="709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9" w:hanging="709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09" w:hanging="709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09" w:hanging="709"/>
      </w:pPr>
      <w:rPr>
        <w:rFonts w:hint="default"/>
      </w:rPr>
    </w:lvl>
  </w:abstractNum>
  <w:abstractNum w:abstractNumId="32" w15:restartNumberingAfterBreak="0">
    <w:nsid w:val="5CFD2BF6"/>
    <w:multiLevelType w:val="multilevel"/>
    <w:tmpl w:val="F5347A44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3" w15:restartNumberingAfterBreak="0">
    <w:nsid w:val="5FB164D0"/>
    <w:multiLevelType w:val="hybridMultilevel"/>
    <w:tmpl w:val="A63824C2"/>
    <w:lvl w:ilvl="0" w:tplc="2AB0EE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C3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FB1561"/>
    <w:multiLevelType w:val="multilevel"/>
    <w:tmpl w:val="BB6E025A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6B0029EF"/>
    <w:multiLevelType w:val="hybridMultilevel"/>
    <w:tmpl w:val="0B9A6EF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3E4B0E"/>
    <w:multiLevelType w:val="multilevel"/>
    <w:tmpl w:val="010CA898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pStyle w:val="Level1subheadingHeading2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pStyle w:val="Level2subheadingHeading3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7" w15:restartNumberingAfterBreak="0">
    <w:nsid w:val="71521CB2"/>
    <w:multiLevelType w:val="hybridMultilevel"/>
    <w:tmpl w:val="18E2E782"/>
    <w:lvl w:ilvl="0" w:tplc="2AB0EE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C3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706743"/>
    <w:multiLevelType w:val="hybridMultilevel"/>
    <w:tmpl w:val="14321648"/>
    <w:lvl w:ilvl="0" w:tplc="1F3831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C3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02447C"/>
    <w:multiLevelType w:val="hybridMultilevel"/>
    <w:tmpl w:val="093CB2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59A6373"/>
    <w:multiLevelType w:val="hybridMultilevel"/>
    <w:tmpl w:val="D814F5C0"/>
    <w:lvl w:ilvl="0" w:tplc="F080E01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166BC3"/>
    <w:multiLevelType w:val="hybridMultilevel"/>
    <w:tmpl w:val="CA9E89B8"/>
    <w:lvl w:ilvl="0" w:tplc="2AB0EE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C3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EA25C35"/>
    <w:multiLevelType w:val="multilevel"/>
    <w:tmpl w:val="8EFE4B34"/>
    <w:lvl w:ilvl="0">
      <w:start w:val="1"/>
      <w:numFmt w:val="decimal"/>
      <w:lvlText w:val="%1."/>
      <w:lvlJc w:val="left"/>
      <w:pPr>
        <w:ind w:left="680" w:hanging="68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vanish w:val="0"/>
        <w:kern w:val="0"/>
        <w:position w:val="0"/>
        <w:sz w:val="24"/>
        <w:u w:val="none"/>
        <w:vertAlign w:val="baseline"/>
        <w:em w:val="none"/>
      </w:rPr>
    </w:lvl>
    <w:lvl w:ilvl="1">
      <w:start w:val="1"/>
      <w:numFmt w:val="decimal"/>
      <w:lvlText w:val="%1.%2"/>
      <w:lvlJc w:val="left"/>
      <w:pPr>
        <w:ind w:left="680" w:hanging="68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680" w:hanging="6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06" w:hanging="68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ind w:left="680" w:hanging="68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80" w:hanging="6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0" w:hanging="68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0" w:hanging="68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0" w:hanging="680"/>
      </w:pPr>
      <w:rPr>
        <w:rFonts w:hint="default"/>
      </w:rPr>
    </w:lvl>
  </w:abstractNum>
  <w:num w:numId="1" w16cid:durableId="812797085">
    <w:abstractNumId w:val="24"/>
  </w:num>
  <w:num w:numId="2" w16cid:durableId="1031104802">
    <w:abstractNumId w:val="17"/>
  </w:num>
  <w:num w:numId="3" w16cid:durableId="264045539">
    <w:abstractNumId w:val="31"/>
  </w:num>
  <w:num w:numId="4" w16cid:durableId="307709345">
    <w:abstractNumId w:val="12"/>
  </w:num>
  <w:num w:numId="5" w16cid:durableId="1447656113">
    <w:abstractNumId w:val="42"/>
  </w:num>
  <w:num w:numId="6" w16cid:durableId="1038436333">
    <w:abstractNumId w:val="14"/>
  </w:num>
  <w:num w:numId="7" w16cid:durableId="1052582256">
    <w:abstractNumId w:val="29"/>
  </w:num>
  <w:num w:numId="8" w16cid:durableId="534806507">
    <w:abstractNumId w:val="38"/>
  </w:num>
  <w:num w:numId="9" w16cid:durableId="26569616">
    <w:abstractNumId w:val="30"/>
  </w:num>
  <w:num w:numId="10" w16cid:durableId="169117661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1979014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908805699">
    <w:abstractNumId w:val="9"/>
  </w:num>
  <w:num w:numId="13" w16cid:durableId="308901384">
    <w:abstractNumId w:val="7"/>
  </w:num>
  <w:num w:numId="14" w16cid:durableId="257954598">
    <w:abstractNumId w:val="6"/>
  </w:num>
  <w:num w:numId="15" w16cid:durableId="1046098255">
    <w:abstractNumId w:val="5"/>
  </w:num>
  <w:num w:numId="16" w16cid:durableId="368576599">
    <w:abstractNumId w:val="4"/>
  </w:num>
  <w:num w:numId="17" w16cid:durableId="1071847604">
    <w:abstractNumId w:val="8"/>
  </w:num>
  <w:num w:numId="18" w16cid:durableId="267783751">
    <w:abstractNumId w:val="3"/>
  </w:num>
  <w:num w:numId="19" w16cid:durableId="1471560820">
    <w:abstractNumId w:val="2"/>
  </w:num>
  <w:num w:numId="20" w16cid:durableId="728960041">
    <w:abstractNumId w:val="1"/>
  </w:num>
  <w:num w:numId="21" w16cid:durableId="1069617554">
    <w:abstractNumId w:val="0"/>
  </w:num>
  <w:num w:numId="22" w16cid:durableId="556169479">
    <w:abstractNumId w:val="40"/>
  </w:num>
  <w:num w:numId="23" w16cid:durableId="2130858176">
    <w:abstractNumId w:val="16"/>
  </w:num>
  <w:num w:numId="24" w16cid:durableId="112556322">
    <w:abstractNumId w:val="13"/>
  </w:num>
  <w:num w:numId="25" w16cid:durableId="1751466295">
    <w:abstractNumId w:val="37"/>
  </w:num>
  <w:num w:numId="26" w16cid:durableId="619070895">
    <w:abstractNumId w:val="19"/>
  </w:num>
  <w:num w:numId="27" w16cid:durableId="677804308">
    <w:abstractNumId w:val="23"/>
  </w:num>
  <w:num w:numId="28" w16cid:durableId="938874545">
    <w:abstractNumId w:val="41"/>
  </w:num>
  <w:num w:numId="29" w16cid:durableId="280117545">
    <w:abstractNumId w:val="26"/>
  </w:num>
  <w:num w:numId="30" w16cid:durableId="520702978">
    <w:abstractNumId w:val="35"/>
  </w:num>
  <w:num w:numId="31" w16cid:durableId="648486875">
    <w:abstractNumId w:val="18"/>
  </w:num>
  <w:num w:numId="32" w16cid:durableId="1512335023">
    <w:abstractNumId w:val="39"/>
  </w:num>
  <w:num w:numId="33" w16cid:durableId="678968078">
    <w:abstractNumId w:val="22"/>
  </w:num>
  <w:num w:numId="34" w16cid:durableId="794176807">
    <w:abstractNumId w:val="25"/>
  </w:num>
  <w:num w:numId="35" w16cid:durableId="1078748232">
    <w:abstractNumId w:val="28"/>
  </w:num>
  <w:num w:numId="36" w16cid:durableId="1875532684">
    <w:abstractNumId w:val="11"/>
  </w:num>
  <w:num w:numId="37" w16cid:durableId="464200033">
    <w:abstractNumId w:val="24"/>
    <w:lvlOverride w:ilvl="0">
      <w:startOverride w:val="3"/>
    </w:lvlOverride>
    <w:lvlOverride w:ilvl="1">
      <w:startOverride w:val="2"/>
    </w:lvlOverride>
  </w:num>
  <w:num w:numId="38" w16cid:durableId="825627861">
    <w:abstractNumId w:val="24"/>
    <w:lvlOverride w:ilvl="0">
      <w:startOverride w:val="3"/>
    </w:lvlOverride>
    <w:lvlOverride w:ilvl="1">
      <w:startOverride w:val="21"/>
    </w:lvlOverride>
  </w:num>
  <w:num w:numId="39" w16cid:durableId="1298418595">
    <w:abstractNumId w:val="24"/>
    <w:lvlOverride w:ilvl="0">
      <w:startOverride w:val="3"/>
    </w:lvlOverride>
    <w:lvlOverride w:ilvl="1">
      <w:startOverride w:val="2"/>
    </w:lvlOverride>
  </w:num>
  <w:num w:numId="40" w16cid:durableId="931888307">
    <w:abstractNumId w:val="33"/>
  </w:num>
  <w:num w:numId="41" w16cid:durableId="1829589036">
    <w:abstractNumId w:val="24"/>
    <w:lvlOverride w:ilvl="0">
      <w:startOverride w:val="3"/>
    </w:lvlOverride>
    <w:lvlOverride w:ilvl="1">
      <w:startOverride w:val="3"/>
    </w:lvlOverride>
  </w:num>
  <w:num w:numId="42" w16cid:durableId="757091758">
    <w:abstractNumId w:val="32"/>
  </w:num>
  <w:num w:numId="43" w16cid:durableId="1588225500">
    <w:abstractNumId w:val="21"/>
  </w:num>
  <w:num w:numId="44" w16cid:durableId="1742756258">
    <w:abstractNumId w:val="34"/>
  </w:num>
  <w:num w:numId="45" w16cid:durableId="492186015">
    <w:abstractNumId w:val="34"/>
    <w:lvlOverride w:ilvl="0">
      <w:lvl w:ilvl="0">
        <w:start w:val="1"/>
        <w:numFmt w:val="decimal"/>
        <w:lvlText w:val="%1."/>
        <w:lvlJc w:val="left"/>
        <w:pPr>
          <w:ind w:left="720" w:hanging="72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ind w:left="1080" w:hanging="72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"/>
        <w:lvlJc w:val="left"/>
        <w:pPr>
          <w:ind w:left="1080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"/>
        <w:lvlJc w:val="left"/>
        <w:pPr>
          <w:ind w:left="1080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"/>
        <w:lvlJc w:val="left"/>
        <w:pPr>
          <w:ind w:left="1440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"/>
        <w:lvlJc w:val="left"/>
        <w:pPr>
          <w:ind w:left="1440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ind w:left="1800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ind w:left="1800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ind w:left="2160" w:hanging="1800"/>
        </w:pPr>
        <w:rPr>
          <w:rFonts w:hint="default"/>
        </w:rPr>
      </w:lvl>
    </w:lvlOverride>
  </w:num>
  <w:num w:numId="46" w16cid:durableId="1310789394">
    <w:abstractNumId w:val="36"/>
  </w:num>
  <w:num w:numId="47" w16cid:durableId="503474158">
    <w:abstractNumId w:val="36"/>
    <w:lvlOverride w:ilvl="0">
      <w:lvl w:ilvl="0">
        <w:start w:val="1"/>
        <w:numFmt w:val="decimal"/>
        <w:lvlText w:val="%1."/>
        <w:lvlJc w:val="left"/>
        <w:pPr>
          <w:ind w:left="720" w:hanging="720"/>
        </w:pPr>
        <w:rPr>
          <w:rFonts w:hint="default"/>
        </w:rPr>
      </w:lvl>
    </w:lvlOverride>
    <w:lvlOverride w:ilvl="1">
      <w:lvl w:ilvl="1">
        <w:start w:val="1"/>
        <w:numFmt w:val="decimal"/>
        <w:pStyle w:val="Level1subheadingHeading2"/>
        <w:isLgl/>
        <w:lvlText w:val="%1.%2"/>
        <w:lvlJc w:val="left"/>
        <w:pPr>
          <w:ind w:left="1080" w:hanging="720"/>
        </w:pPr>
        <w:rPr>
          <w:rFonts w:hint="default"/>
        </w:rPr>
      </w:lvl>
    </w:lvlOverride>
    <w:lvlOverride w:ilvl="2">
      <w:lvl w:ilvl="2">
        <w:start w:val="1"/>
        <w:numFmt w:val="decimal"/>
        <w:pStyle w:val="Level2subheadingHeading3"/>
        <w:isLgl/>
        <w:lvlText w:val="%1.%2.%3"/>
        <w:lvlJc w:val="left"/>
        <w:pPr>
          <w:ind w:left="1080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"/>
        <w:lvlJc w:val="left"/>
        <w:pPr>
          <w:ind w:left="1080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"/>
        <w:lvlJc w:val="left"/>
        <w:pPr>
          <w:ind w:left="1440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"/>
        <w:lvlJc w:val="left"/>
        <w:pPr>
          <w:ind w:left="1440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ind w:left="1800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ind w:left="1800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ind w:left="2160" w:hanging="1800"/>
        </w:pPr>
        <w:rPr>
          <w:rFonts w:hint="default"/>
        </w:rPr>
      </w:lvl>
    </w:lvlOverride>
  </w:num>
  <w:num w:numId="48" w16cid:durableId="105928259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1499542278">
    <w:abstractNumId w:val="20"/>
  </w:num>
  <w:num w:numId="50" w16cid:durableId="1558740913">
    <w:abstractNumId w:val="20"/>
    <w:lvlOverride w:ilvl="0">
      <w:lvl w:ilvl="0">
        <w:start w:val="1"/>
        <w:numFmt w:val="decimal"/>
        <w:pStyle w:val="Heading1"/>
        <w:lvlText w:val="%1."/>
        <w:lvlJc w:val="left"/>
        <w:pPr>
          <w:ind w:left="720" w:hanging="72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lvlText w:val="%1.%2"/>
        <w:lvlJc w:val="left"/>
        <w:pPr>
          <w:ind w:left="1080" w:hanging="108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lvlText w:val="%1.%2.%3"/>
        <w:lvlJc w:val="left"/>
        <w:pPr>
          <w:ind w:left="1080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"/>
        <w:lvlJc w:val="left"/>
        <w:pPr>
          <w:ind w:left="1080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"/>
        <w:lvlJc w:val="left"/>
        <w:pPr>
          <w:ind w:left="1440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"/>
        <w:lvlJc w:val="left"/>
        <w:pPr>
          <w:ind w:left="1440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ind w:left="1800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ind w:left="1800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ind w:left="2160" w:hanging="1800"/>
        </w:pPr>
        <w:rPr>
          <w:rFonts w:hint="default"/>
        </w:rPr>
      </w:lvl>
    </w:lvlOverride>
  </w:num>
  <w:num w:numId="51" w16cid:durableId="1838225112">
    <w:abstractNumId w:val="20"/>
    <w:lvlOverride w:ilvl="0">
      <w:lvl w:ilvl="0">
        <w:start w:val="1"/>
        <w:numFmt w:val="decimal"/>
        <w:pStyle w:val="Heading1"/>
        <w:lvlText w:val="%1."/>
        <w:lvlJc w:val="left"/>
        <w:pPr>
          <w:ind w:left="720" w:hanging="72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lvlText w:val="%1.%2"/>
        <w:lvlJc w:val="left"/>
        <w:pPr>
          <w:ind w:left="567" w:hanging="567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lvlText w:val="%1.%2.%3"/>
        <w:lvlJc w:val="left"/>
        <w:pPr>
          <w:ind w:left="567" w:hanging="567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"/>
        <w:lvlJc w:val="left"/>
        <w:pPr>
          <w:ind w:left="1080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"/>
        <w:lvlJc w:val="left"/>
        <w:pPr>
          <w:ind w:left="1440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"/>
        <w:lvlJc w:val="left"/>
        <w:pPr>
          <w:ind w:left="1440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ind w:left="1800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ind w:left="1800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ind w:left="2160" w:hanging="1800"/>
        </w:pPr>
        <w:rPr>
          <w:rFonts w:hint="default"/>
        </w:rPr>
      </w:lvl>
    </w:lvlOverride>
  </w:num>
  <w:num w:numId="52" w16cid:durableId="815142610">
    <w:abstractNumId w:val="27"/>
  </w:num>
  <w:num w:numId="53" w16cid:durableId="482429835">
    <w:abstractNumId w:val="10"/>
  </w:num>
  <w:num w:numId="54" w16cid:durableId="369300611">
    <w:abstractNumId w:val="15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1EA6"/>
    <w:rsid w:val="000034AD"/>
    <w:rsid w:val="00003798"/>
    <w:rsid w:val="00003C56"/>
    <w:rsid w:val="00005B71"/>
    <w:rsid w:val="000074A6"/>
    <w:rsid w:val="0001349B"/>
    <w:rsid w:val="00015F81"/>
    <w:rsid w:val="00016A62"/>
    <w:rsid w:val="00016E0A"/>
    <w:rsid w:val="00020BA4"/>
    <w:rsid w:val="00030216"/>
    <w:rsid w:val="00031404"/>
    <w:rsid w:val="000343C9"/>
    <w:rsid w:val="000418DB"/>
    <w:rsid w:val="0004306A"/>
    <w:rsid w:val="000451F0"/>
    <w:rsid w:val="00045C00"/>
    <w:rsid w:val="000476BA"/>
    <w:rsid w:val="000514B2"/>
    <w:rsid w:val="000571D3"/>
    <w:rsid w:val="000619DC"/>
    <w:rsid w:val="0006239B"/>
    <w:rsid w:val="000638DB"/>
    <w:rsid w:val="00065849"/>
    <w:rsid w:val="00067AFA"/>
    <w:rsid w:val="000709BB"/>
    <w:rsid w:val="00070FE5"/>
    <w:rsid w:val="00072752"/>
    <w:rsid w:val="00072E0A"/>
    <w:rsid w:val="00075828"/>
    <w:rsid w:val="0007628C"/>
    <w:rsid w:val="00077AD5"/>
    <w:rsid w:val="00080D70"/>
    <w:rsid w:val="00081578"/>
    <w:rsid w:val="00082C70"/>
    <w:rsid w:val="00083DBE"/>
    <w:rsid w:val="00084204"/>
    <w:rsid w:val="0008420A"/>
    <w:rsid w:val="00090281"/>
    <w:rsid w:val="00090AAE"/>
    <w:rsid w:val="00091612"/>
    <w:rsid w:val="00094C7E"/>
    <w:rsid w:val="000971FF"/>
    <w:rsid w:val="000A41CE"/>
    <w:rsid w:val="000A57F8"/>
    <w:rsid w:val="000A5C99"/>
    <w:rsid w:val="000A6FAF"/>
    <w:rsid w:val="000B0AB0"/>
    <w:rsid w:val="000B1C2E"/>
    <w:rsid w:val="000B30A4"/>
    <w:rsid w:val="000B45E6"/>
    <w:rsid w:val="000B4FAB"/>
    <w:rsid w:val="000C1478"/>
    <w:rsid w:val="000C47F2"/>
    <w:rsid w:val="000C5748"/>
    <w:rsid w:val="000C786A"/>
    <w:rsid w:val="000C7D98"/>
    <w:rsid w:val="000D0828"/>
    <w:rsid w:val="000D0BB8"/>
    <w:rsid w:val="000D55EF"/>
    <w:rsid w:val="000D5C18"/>
    <w:rsid w:val="000E30B0"/>
    <w:rsid w:val="000E44E2"/>
    <w:rsid w:val="000E53AE"/>
    <w:rsid w:val="000E6A3C"/>
    <w:rsid w:val="000E6DD9"/>
    <w:rsid w:val="000E7B9E"/>
    <w:rsid w:val="000F161D"/>
    <w:rsid w:val="000F1EDE"/>
    <w:rsid w:val="000F3669"/>
    <w:rsid w:val="000F4376"/>
    <w:rsid w:val="000F49B3"/>
    <w:rsid w:val="000F6536"/>
    <w:rsid w:val="00100994"/>
    <w:rsid w:val="00102237"/>
    <w:rsid w:val="001033FE"/>
    <w:rsid w:val="0010448B"/>
    <w:rsid w:val="00106158"/>
    <w:rsid w:val="00117A88"/>
    <w:rsid w:val="00121A17"/>
    <w:rsid w:val="0012410C"/>
    <w:rsid w:val="00134821"/>
    <w:rsid w:val="00134D8E"/>
    <w:rsid w:val="00136965"/>
    <w:rsid w:val="00142F24"/>
    <w:rsid w:val="001453D4"/>
    <w:rsid w:val="00146305"/>
    <w:rsid w:val="00150EB4"/>
    <w:rsid w:val="0015201A"/>
    <w:rsid w:val="00152E20"/>
    <w:rsid w:val="0015324F"/>
    <w:rsid w:val="001565FE"/>
    <w:rsid w:val="0015743D"/>
    <w:rsid w:val="001606E0"/>
    <w:rsid w:val="0016136E"/>
    <w:rsid w:val="001616A8"/>
    <w:rsid w:val="00162FA3"/>
    <w:rsid w:val="00164AF0"/>
    <w:rsid w:val="00165D14"/>
    <w:rsid w:val="0016723D"/>
    <w:rsid w:val="001677AD"/>
    <w:rsid w:val="001677CB"/>
    <w:rsid w:val="00170C40"/>
    <w:rsid w:val="001721F2"/>
    <w:rsid w:val="0017470B"/>
    <w:rsid w:val="001758EC"/>
    <w:rsid w:val="00176547"/>
    <w:rsid w:val="00177F91"/>
    <w:rsid w:val="00182D80"/>
    <w:rsid w:val="00183477"/>
    <w:rsid w:val="00183C95"/>
    <w:rsid w:val="0018432B"/>
    <w:rsid w:val="00184CE1"/>
    <w:rsid w:val="001855DA"/>
    <w:rsid w:val="00187994"/>
    <w:rsid w:val="00187B68"/>
    <w:rsid w:val="00192FAC"/>
    <w:rsid w:val="001943DC"/>
    <w:rsid w:val="001944C9"/>
    <w:rsid w:val="001965F9"/>
    <w:rsid w:val="00196A93"/>
    <w:rsid w:val="001A22B6"/>
    <w:rsid w:val="001A2D62"/>
    <w:rsid w:val="001A46BA"/>
    <w:rsid w:val="001A6667"/>
    <w:rsid w:val="001B01E2"/>
    <w:rsid w:val="001B1770"/>
    <w:rsid w:val="001B2176"/>
    <w:rsid w:val="001B2509"/>
    <w:rsid w:val="001B2669"/>
    <w:rsid w:val="001B33CC"/>
    <w:rsid w:val="001B49B6"/>
    <w:rsid w:val="001B4DD3"/>
    <w:rsid w:val="001B5319"/>
    <w:rsid w:val="001C0089"/>
    <w:rsid w:val="001C16F1"/>
    <w:rsid w:val="001C193E"/>
    <w:rsid w:val="001C2BD8"/>
    <w:rsid w:val="001D071D"/>
    <w:rsid w:val="001D40C3"/>
    <w:rsid w:val="001D5D9D"/>
    <w:rsid w:val="001E0B00"/>
    <w:rsid w:val="001E24EA"/>
    <w:rsid w:val="001E383C"/>
    <w:rsid w:val="001E4249"/>
    <w:rsid w:val="001E5273"/>
    <w:rsid w:val="001E6929"/>
    <w:rsid w:val="001F0BA8"/>
    <w:rsid w:val="001F2383"/>
    <w:rsid w:val="001F44D7"/>
    <w:rsid w:val="001F605C"/>
    <w:rsid w:val="00200476"/>
    <w:rsid w:val="0020192A"/>
    <w:rsid w:val="00203AEB"/>
    <w:rsid w:val="00210CFF"/>
    <w:rsid w:val="00211DDF"/>
    <w:rsid w:val="00211EB3"/>
    <w:rsid w:val="002161C9"/>
    <w:rsid w:val="002177AF"/>
    <w:rsid w:val="002225DE"/>
    <w:rsid w:val="00222D94"/>
    <w:rsid w:val="0022344C"/>
    <w:rsid w:val="00231702"/>
    <w:rsid w:val="002357F7"/>
    <w:rsid w:val="00235A51"/>
    <w:rsid w:val="00236AA2"/>
    <w:rsid w:val="002376F3"/>
    <w:rsid w:val="002377B4"/>
    <w:rsid w:val="002412BB"/>
    <w:rsid w:val="0024177C"/>
    <w:rsid w:val="00242216"/>
    <w:rsid w:val="002424D4"/>
    <w:rsid w:val="00251BB8"/>
    <w:rsid w:val="00251E29"/>
    <w:rsid w:val="00252A9B"/>
    <w:rsid w:val="00254041"/>
    <w:rsid w:val="00254932"/>
    <w:rsid w:val="00260B83"/>
    <w:rsid w:val="00264E59"/>
    <w:rsid w:val="002658CA"/>
    <w:rsid w:val="0026697B"/>
    <w:rsid w:val="00267869"/>
    <w:rsid w:val="00267F7B"/>
    <w:rsid w:val="00275710"/>
    <w:rsid w:val="002829DB"/>
    <w:rsid w:val="00283761"/>
    <w:rsid w:val="00283D8C"/>
    <w:rsid w:val="00284C6E"/>
    <w:rsid w:val="00285942"/>
    <w:rsid w:val="002863B6"/>
    <w:rsid w:val="00290A84"/>
    <w:rsid w:val="002943B7"/>
    <w:rsid w:val="00296EA0"/>
    <w:rsid w:val="002970E0"/>
    <w:rsid w:val="002A0870"/>
    <w:rsid w:val="002A1766"/>
    <w:rsid w:val="002A216C"/>
    <w:rsid w:val="002A46ED"/>
    <w:rsid w:val="002A5A10"/>
    <w:rsid w:val="002A5AD9"/>
    <w:rsid w:val="002B2741"/>
    <w:rsid w:val="002B6000"/>
    <w:rsid w:val="002B79DE"/>
    <w:rsid w:val="002C05FF"/>
    <w:rsid w:val="002C17CE"/>
    <w:rsid w:val="002C20B7"/>
    <w:rsid w:val="002C2DF7"/>
    <w:rsid w:val="002C4FA1"/>
    <w:rsid w:val="002C5747"/>
    <w:rsid w:val="002C7A3A"/>
    <w:rsid w:val="002E0EC9"/>
    <w:rsid w:val="002E23BE"/>
    <w:rsid w:val="002E25BD"/>
    <w:rsid w:val="002E3D30"/>
    <w:rsid w:val="002E7D69"/>
    <w:rsid w:val="002F0BBC"/>
    <w:rsid w:val="002F1749"/>
    <w:rsid w:val="002F1EEA"/>
    <w:rsid w:val="002F2338"/>
    <w:rsid w:val="002F3900"/>
    <w:rsid w:val="002F39BD"/>
    <w:rsid w:val="002F3FC6"/>
    <w:rsid w:val="002F4137"/>
    <w:rsid w:val="002F5392"/>
    <w:rsid w:val="002F67E1"/>
    <w:rsid w:val="00302694"/>
    <w:rsid w:val="003038C2"/>
    <w:rsid w:val="00304052"/>
    <w:rsid w:val="003045A5"/>
    <w:rsid w:val="003061D2"/>
    <w:rsid w:val="00306C4B"/>
    <w:rsid w:val="00310D00"/>
    <w:rsid w:val="0031485F"/>
    <w:rsid w:val="003149DD"/>
    <w:rsid w:val="00315165"/>
    <w:rsid w:val="0032072B"/>
    <w:rsid w:val="003253CF"/>
    <w:rsid w:val="00326DAF"/>
    <w:rsid w:val="0032709D"/>
    <w:rsid w:val="00331B41"/>
    <w:rsid w:val="00332631"/>
    <w:rsid w:val="003359BB"/>
    <w:rsid w:val="003425F2"/>
    <w:rsid w:val="00342B04"/>
    <w:rsid w:val="0034422A"/>
    <w:rsid w:val="003442FC"/>
    <w:rsid w:val="00345749"/>
    <w:rsid w:val="003461C1"/>
    <w:rsid w:val="003477DD"/>
    <w:rsid w:val="00347F6A"/>
    <w:rsid w:val="00350AC7"/>
    <w:rsid w:val="003516BE"/>
    <w:rsid w:val="00351AD1"/>
    <w:rsid w:val="00354462"/>
    <w:rsid w:val="00360485"/>
    <w:rsid w:val="00363A55"/>
    <w:rsid w:val="00363BC5"/>
    <w:rsid w:val="00364A66"/>
    <w:rsid w:val="0036515D"/>
    <w:rsid w:val="003676BA"/>
    <w:rsid w:val="00371C77"/>
    <w:rsid w:val="00372351"/>
    <w:rsid w:val="00374B7D"/>
    <w:rsid w:val="003756A8"/>
    <w:rsid w:val="00375BCC"/>
    <w:rsid w:val="00375D68"/>
    <w:rsid w:val="00383C69"/>
    <w:rsid w:val="003855D9"/>
    <w:rsid w:val="0038568E"/>
    <w:rsid w:val="0038692C"/>
    <w:rsid w:val="003901D3"/>
    <w:rsid w:val="00391B14"/>
    <w:rsid w:val="00392E9E"/>
    <w:rsid w:val="003935E6"/>
    <w:rsid w:val="00395771"/>
    <w:rsid w:val="00396F01"/>
    <w:rsid w:val="00397074"/>
    <w:rsid w:val="00397BA4"/>
    <w:rsid w:val="00397DB2"/>
    <w:rsid w:val="00397E22"/>
    <w:rsid w:val="003A4BED"/>
    <w:rsid w:val="003A556D"/>
    <w:rsid w:val="003A7130"/>
    <w:rsid w:val="003B1A0B"/>
    <w:rsid w:val="003B51F2"/>
    <w:rsid w:val="003B53BD"/>
    <w:rsid w:val="003B6459"/>
    <w:rsid w:val="003C10E9"/>
    <w:rsid w:val="003C1DF0"/>
    <w:rsid w:val="003C3106"/>
    <w:rsid w:val="003C4AA3"/>
    <w:rsid w:val="003C6243"/>
    <w:rsid w:val="003D22F9"/>
    <w:rsid w:val="003D4B63"/>
    <w:rsid w:val="003D5E0A"/>
    <w:rsid w:val="003D6B4C"/>
    <w:rsid w:val="003D7C52"/>
    <w:rsid w:val="003E044D"/>
    <w:rsid w:val="003E2751"/>
    <w:rsid w:val="003E558E"/>
    <w:rsid w:val="003F76C9"/>
    <w:rsid w:val="00400B31"/>
    <w:rsid w:val="00401BF8"/>
    <w:rsid w:val="00401C96"/>
    <w:rsid w:val="00402BA3"/>
    <w:rsid w:val="00402CA9"/>
    <w:rsid w:val="0040310B"/>
    <w:rsid w:val="0040395E"/>
    <w:rsid w:val="00404012"/>
    <w:rsid w:val="00404C8C"/>
    <w:rsid w:val="0040725F"/>
    <w:rsid w:val="004119B6"/>
    <w:rsid w:val="0041281E"/>
    <w:rsid w:val="0041393B"/>
    <w:rsid w:val="0041493F"/>
    <w:rsid w:val="00414A08"/>
    <w:rsid w:val="004154CD"/>
    <w:rsid w:val="004170C6"/>
    <w:rsid w:val="00424EEC"/>
    <w:rsid w:val="004256F4"/>
    <w:rsid w:val="00425DF0"/>
    <w:rsid w:val="00427CAA"/>
    <w:rsid w:val="00433E0F"/>
    <w:rsid w:val="00433E21"/>
    <w:rsid w:val="004350DF"/>
    <w:rsid w:val="004351EE"/>
    <w:rsid w:val="004356BB"/>
    <w:rsid w:val="0043667E"/>
    <w:rsid w:val="00436897"/>
    <w:rsid w:val="004371AB"/>
    <w:rsid w:val="00441373"/>
    <w:rsid w:val="00441470"/>
    <w:rsid w:val="00441D82"/>
    <w:rsid w:val="00443AB1"/>
    <w:rsid w:val="004463BD"/>
    <w:rsid w:val="00452B54"/>
    <w:rsid w:val="004541D2"/>
    <w:rsid w:val="004626EA"/>
    <w:rsid w:val="00463094"/>
    <w:rsid w:val="00464D57"/>
    <w:rsid w:val="00466069"/>
    <w:rsid w:val="00466A9C"/>
    <w:rsid w:val="00470F9D"/>
    <w:rsid w:val="00471CC6"/>
    <w:rsid w:val="0048046D"/>
    <w:rsid w:val="0048237F"/>
    <w:rsid w:val="00486985"/>
    <w:rsid w:val="00490499"/>
    <w:rsid w:val="00492700"/>
    <w:rsid w:val="004952A9"/>
    <w:rsid w:val="00495781"/>
    <w:rsid w:val="00495B1C"/>
    <w:rsid w:val="004A1A27"/>
    <w:rsid w:val="004A51AE"/>
    <w:rsid w:val="004A5F2E"/>
    <w:rsid w:val="004A6C4B"/>
    <w:rsid w:val="004B01B1"/>
    <w:rsid w:val="004B2999"/>
    <w:rsid w:val="004B676D"/>
    <w:rsid w:val="004C052E"/>
    <w:rsid w:val="004C25DA"/>
    <w:rsid w:val="004C2A99"/>
    <w:rsid w:val="004C45FA"/>
    <w:rsid w:val="004C684E"/>
    <w:rsid w:val="004C6A0D"/>
    <w:rsid w:val="004D00F1"/>
    <w:rsid w:val="004D26ED"/>
    <w:rsid w:val="004D380A"/>
    <w:rsid w:val="004D5F54"/>
    <w:rsid w:val="004D7BE4"/>
    <w:rsid w:val="004D7CD5"/>
    <w:rsid w:val="004E0D05"/>
    <w:rsid w:val="004E1DB7"/>
    <w:rsid w:val="004E2065"/>
    <w:rsid w:val="004E2A55"/>
    <w:rsid w:val="004E536E"/>
    <w:rsid w:val="004E7EF3"/>
    <w:rsid w:val="004F2116"/>
    <w:rsid w:val="004F458B"/>
    <w:rsid w:val="004F71DA"/>
    <w:rsid w:val="00501AF8"/>
    <w:rsid w:val="00502ED1"/>
    <w:rsid w:val="0050303C"/>
    <w:rsid w:val="00505EB2"/>
    <w:rsid w:val="00506FA2"/>
    <w:rsid w:val="005160AB"/>
    <w:rsid w:val="00516FA0"/>
    <w:rsid w:val="00517881"/>
    <w:rsid w:val="005254E2"/>
    <w:rsid w:val="00525EA0"/>
    <w:rsid w:val="00526D76"/>
    <w:rsid w:val="0052762D"/>
    <w:rsid w:val="00530099"/>
    <w:rsid w:val="00530822"/>
    <w:rsid w:val="00531314"/>
    <w:rsid w:val="00531662"/>
    <w:rsid w:val="0053316F"/>
    <w:rsid w:val="005331F9"/>
    <w:rsid w:val="00536F6E"/>
    <w:rsid w:val="0054228C"/>
    <w:rsid w:val="005422A5"/>
    <w:rsid w:val="005474E1"/>
    <w:rsid w:val="00547514"/>
    <w:rsid w:val="0054758E"/>
    <w:rsid w:val="00551EEE"/>
    <w:rsid w:val="00552405"/>
    <w:rsid w:val="00552455"/>
    <w:rsid w:val="00552DED"/>
    <w:rsid w:val="00554352"/>
    <w:rsid w:val="00554542"/>
    <w:rsid w:val="005548BA"/>
    <w:rsid w:val="005552CE"/>
    <w:rsid w:val="005569DE"/>
    <w:rsid w:val="005613A7"/>
    <w:rsid w:val="0056253E"/>
    <w:rsid w:val="00565B12"/>
    <w:rsid w:val="00566244"/>
    <w:rsid w:val="00571CFF"/>
    <w:rsid w:val="00571E51"/>
    <w:rsid w:val="00573E99"/>
    <w:rsid w:val="00574192"/>
    <w:rsid w:val="00574C53"/>
    <w:rsid w:val="00575A7C"/>
    <w:rsid w:val="00583C70"/>
    <w:rsid w:val="00591669"/>
    <w:rsid w:val="00591ADF"/>
    <w:rsid w:val="00591CAF"/>
    <w:rsid w:val="00593592"/>
    <w:rsid w:val="005935E5"/>
    <w:rsid w:val="0059453A"/>
    <w:rsid w:val="005964DD"/>
    <w:rsid w:val="00596A63"/>
    <w:rsid w:val="00597B0B"/>
    <w:rsid w:val="005A0726"/>
    <w:rsid w:val="005A2125"/>
    <w:rsid w:val="005A2E4F"/>
    <w:rsid w:val="005A3D34"/>
    <w:rsid w:val="005A3F5D"/>
    <w:rsid w:val="005A431A"/>
    <w:rsid w:val="005A4342"/>
    <w:rsid w:val="005A5288"/>
    <w:rsid w:val="005A6FFF"/>
    <w:rsid w:val="005A75F3"/>
    <w:rsid w:val="005B08A7"/>
    <w:rsid w:val="005B3D6B"/>
    <w:rsid w:val="005C0567"/>
    <w:rsid w:val="005C1AC7"/>
    <w:rsid w:val="005C2428"/>
    <w:rsid w:val="005C31B4"/>
    <w:rsid w:val="005C3B4C"/>
    <w:rsid w:val="005C7E93"/>
    <w:rsid w:val="005D1AC4"/>
    <w:rsid w:val="005D2C21"/>
    <w:rsid w:val="005D3A1E"/>
    <w:rsid w:val="005D5849"/>
    <w:rsid w:val="005D6668"/>
    <w:rsid w:val="005D72AA"/>
    <w:rsid w:val="005E33A8"/>
    <w:rsid w:val="005E3DF9"/>
    <w:rsid w:val="005F15F0"/>
    <w:rsid w:val="005F1E4F"/>
    <w:rsid w:val="005F7C87"/>
    <w:rsid w:val="00600B8A"/>
    <w:rsid w:val="006015AB"/>
    <w:rsid w:val="006037D0"/>
    <w:rsid w:val="006056A4"/>
    <w:rsid w:val="00606666"/>
    <w:rsid w:val="006073C8"/>
    <w:rsid w:val="0060781C"/>
    <w:rsid w:val="00611E36"/>
    <w:rsid w:val="00612C6F"/>
    <w:rsid w:val="006147BC"/>
    <w:rsid w:val="00615163"/>
    <w:rsid w:val="00616A07"/>
    <w:rsid w:val="00620403"/>
    <w:rsid w:val="00621456"/>
    <w:rsid w:val="00622F14"/>
    <w:rsid w:val="006240A4"/>
    <w:rsid w:val="006256BB"/>
    <w:rsid w:val="0062677B"/>
    <w:rsid w:val="00626B3A"/>
    <w:rsid w:val="00632DAC"/>
    <w:rsid w:val="00633F6B"/>
    <w:rsid w:val="006365EF"/>
    <w:rsid w:val="00636763"/>
    <w:rsid w:val="00641531"/>
    <w:rsid w:val="00644440"/>
    <w:rsid w:val="006446A3"/>
    <w:rsid w:val="00645F6C"/>
    <w:rsid w:val="0064753C"/>
    <w:rsid w:val="00647909"/>
    <w:rsid w:val="0064797F"/>
    <w:rsid w:val="0065346A"/>
    <w:rsid w:val="0065625F"/>
    <w:rsid w:val="00656534"/>
    <w:rsid w:val="00660B11"/>
    <w:rsid w:val="00660C08"/>
    <w:rsid w:val="00661BA9"/>
    <w:rsid w:val="00661D61"/>
    <w:rsid w:val="0066212E"/>
    <w:rsid w:val="006707FE"/>
    <w:rsid w:val="0067326B"/>
    <w:rsid w:val="006776F3"/>
    <w:rsid w:val="00677CF0"/>
    <w:rsid w:val="0068082B"/>
    <w:rsid w:val="006818FC"/>
    <w:rsid w:val="00687160"/>
    <w:rsid w:val="00687D31"/>
    <w:rsid w:val="0069226B"/>
    <w:rsid w:val="006929F8"/>
    <w:rsid w:val="00692A8C"/>
    <w:rsid w:val="00693231"/>
    <w:rsid w:val="0069386E"/>
    <w:rsid w:val="00693BAE"/>
    <w:rsid w:val="00696328"/>
    <w:rsid w:val="006A119F"/>
    <w:rsid w:val="006A172D"/>
    <w:rsid w:val="006A3A9F"/>
    <w:rsid w:val="006A3BA4"/>
    <w:rsid w:val="006A3F94"/>
    <w:rsid w:val="006A3FE0"/>
    <w:rsid w:val="006A5954"/>
    <w:rsid w:val="006A72AA"/>
    <w:rsid w:val="006A7CF4"/>
    <w:rsid w:val="006B07E8"/>
    <w:rsid w:val="006B1076"/>
    <w:rsid w:val="006B1B0C"/>
    <w:rsid w:val="006C12AC"/>
    <w:rsid w:val="006C2998"/>
    <w:rsid w:val="006C31A1"/>
    <w:rsid w:val="006C5B34"/>
    <w:rsid w:val="006C6A41"/>
    <w:rsid w:val="006D1654"/>
    <w:rsid w:val="006D1B46"/>
    <w:rsid w:val="006D2659"/>
    <w:rsid w:val="006D2751"/>
    <w:rsid w:val="006D3E3A"/>
    <w:rsid w:val="006D6AEE"/>
    <w:rsid w:val="006E2221"/>
    <w:rsid w:val="006E3C5A"/>
    <w:rsid w:val="006E4448"/>
    <w:rsid w:val="006E53D7"/>
    <w:rsid w:val="006E5440"/>
    <w:rsid w:val="006E5908"/>
    <w:rsid w:val="006E7A14"/>
    <w:rsid w:val="006F1262"/>
    <w:rsid w:val="006F2C39"/>
    <w:rsid w:val="006F439F"/>
    <w:rsid w:val="007009B6"/>
    <w:rsid w:val="00712849"/>
    <w:rsid w:val="00717CF8"/>
    <w:rsid w:val="00721843"/>
    <w:rsid w:val="0072318D"/>
    <w:rsid w:val="00726D46"/>
    <w:rsid w:val="0072731C"/>
    <w:rsid w:val="007308B2"/>
    <w:rsid w:val="00730DF8"/>
    <w:rsid w:val="00731D2C"/>
    <w:rsid w:val="00732ACB"/>
    <w:rsid w:val="00735F06"/>
    <w:rsid w:val="00736B8D"/>
    <w:rsid w:val="00742AF3"/>
    <w:rsid w:val="00744B12"/>
    <w:rsid w:val="00746E0F"/>
    <w:rsid w:val="00747040"/>
    <w:rsid w:val="007516F8"/>
    <w:rsid w:val="00753EFD"/>
    <w:rsid w:val="0075588E"/>
    <w:rsid w:val="00756E86"/>
    <w:rsid w:val="00756FFE"/>
    <w:rsid w:val="00757048"/>
    <w:rsid w:val="00757051"/>
    <w:rsid w:val="0075707E"/>
    <w:rsid w:val="007577C0"/>
    <w:rsid w:val="00757B64"/>
    <w:rsid w:val="00760CF5"/>
    <w:rsid w:val="00762D91"/>
    <w:rsid w:val="00764069"/>
    <w:rsid w:val="00764AC3"/>
    <w:rsid w:val="007703DC"/>
    <w:rsid w:val="00771B4F"/>
    <w:rsid w:val="00772D41"/>
    <w:rsid w:val="00773CFA"/>
    <w:rsid w:val="00775E81"/>
    <w:rsid w:val="00783DBF"/>
    <w:rsid w:val="007870D5"/>
    <w:rsid w:val="00791DE9"/>
    <w:rsid w:val="00793FD4"/>
    <w:rsid w:val="00794846"/>
    <w:rsid w:val="00794B06"/>
    <w:rsid w:val="00795E52"/>
    <w:rsid w:val="00797CCB"/>
    <w:rsid w:val="00797D0B"/>
    <w:rsid w:val="007A0139"/>
    <w:rsid w:val="007A035D"/>
    <w:rsid w:val="007A057C"/>
    <w:rsid w:val="007A3F7C"/>
    <w:rsid w:val="007A421E"/>
    <w:rsid w:val="007A4826"/>
    <w:rsid w:val="007A4FC6"/>
    <w:rsid w:val="007A5CA3"/>
    <w:rsid w:val="007A7AAC"/>
    <w:rsid w:val="007B212D"/>
    <w:rsid w:val="007B4454"/>
    <w:rsid w:val="007B4CAA"/>
    <w:rsid w:val="007B6EDA"/>
    <w:rsid w:val="007B7A9B"/>
    <w:rsid w:val="007C00FE"/>
    <w:rsid w:val="007C0309"/>
    <w:rsid w:val="007C22DD"/>
    <w:rsid w:val="007C281E"/>
    <w:rsid w:val="007C2C93"/>
    <w:rsid w:val="007C4DE6"/>
    <w:rsid w:val="007C55A4"/>
    <w:rsid w:val="007C5CDC"/>
    <w:rsid w:val="007C5DCC"/>
    <w:rsid w:val="007D0379"/>
    <w:rsid w:val="007D1CB7"/>
    <w:rsid w:val="007D1E79"/>
    <w:rsid w:val="007D6BDB"/>
    <w:rsid w:val="007E016C"/>
    <w:rsid w:val="007E0262"/>
    <w:rsid w:val="007E0275"/>
    <w:rsid w:val="007E237F"/>
    <w:rsid w:val="007E2D21"/>
    <w:rsid w:val="007E4A9F"/>
    <w:rsid w:val="007E58E4"/>
    <w:rsid w:val="007E638F"/>
    <w:rsid w:val="007E68F9"/>
    <w:rsid w:val="007E6ECB"/>
    <w:rsid w:val="007F13D8"/>
    <w:rsid w:val="007F2AF2"/>
    <w:rsid w:val="007F2E57"/>
    <w:rsid w:val="007F2E70"/>
    <w:rsid w:val="007F3FE8"/>
    <w:rsid w:val="007F5F07"/>
    <w:rsid w:val="0080165E"/>
    <w:rsid w:val="008020EA"/>
    <w:rsid w:val="00803798"/>
    <w:rsid w:val="00811344"/>
    <w:rsid w:val="00812F8D"/>
    <w:rsid w:val="00815870"/>
    <w:rsid w:val="008206CD"/>
    <w:rsid w:val="008208B6"/>
    <w:rsid w:val="00820CE3"/>
    <w:rsid w:val="00822062"/>
    <w:rsid w:val="00824C1B"/>
    <w:rsid w:val="008251D7"/>
    <w:rsid w:val="00826E91"/>
    <w:rsid w:val="008335AB"/>
    <w:rsid w:val="00836714"/>
    <w:rsid w:val="00836E49"/>
    <w:rsid w:val="008370E4"/>
    <w:rsid w:val="008435C2"/>
    <w:rsid w:val="00844317"/>
    <w:rsid w:val="008447B7"/>
    <w:rsid w:val="00844836"/>
    <w:rsid w:val="00844992"/>
    <w:rsid w:val="00847A1D"/>
    <w:rsid w:val="00847AAE"/>
    <w:rsid w:val="00853F4C"/>
    <w:rsid w:val="00855057"/>
    <w:rsid w:val="0085524D"/>
    <w:rsid w:val="0085642F"/>
    <w:rsid w:val="0085667A"/>
    <w:rsid w:val="008579DE"/>
    <w:rsid w:val="00857BC2"/>
    <w:rsid w:val="0086220C"/>
    <w:rsid w:val="00862227"/>
    <w:rsid w:val="00862303"/>
    <w:rsid w:val="008649B8"/>
    <w:rsid w:val="00866284"/>
    <w:rsid w:val="00867E9E"/>
    <w:rsid w:val="00871002"/>
    <w:rsid w:val="008726DE"/>
    <w:rsid w:val="008726FF"/>
    <w:rsid w:val="008738E4"/>
    <w:rsid w:val="00873E9E"/>
    <w:rsid w:val="0087505A"/>
    <w:rsid w:val="00876EF5"/>
    <w:rsid w:val="0087771B"/>
    <w:rsid w:val="0087798A"/>
    <w:rsid w:val="00877D86"/>
    <w:rsid w:val="00881310"/>
    <w:rsid w:val="00881CA8"/>
    <w:rsid w:val="008824FD"/>
    <w:rsid w:val="0088309E"/>
    <w:rsid w:val="008846B4"/>
    <w:rsid w:val="008951DE"/>
    <w:rsid w:val="00895FD8"/>
    <w:rsid w:val="00896BD2"/>
    <w:rsid w:val="0089731C"/>
    <w:rsid w:val="00897C69"/>
    <w:rsid w:val="008A01C2"/>
    <w:rsid w:val="008A1912"/>
    <w:rsid w:val="008A1C3B"/>
    <w:rsid w:val="008A3111"/>
    <w:rsid w:val="008B286A"/>
    <w:rsid w:val="008B2F14"/>
    <w:rsid w:val="008B42A6"/>
    <w:rsid w:val="008C0612"/>
    <w:rsid w:val="008C25EA"/>
    <w:rsid w:val="008C284A"/>
    <w:rsid w:val="008C541F"/>
    <w:rsid w:val="008D0147"/>
    <w:rsid w:val="008D11CD"/>
    <w:rsid w:val="008D23B0"/>
    <w:rsid w:val="008D3E5F"/>
    <w:rsid w:val="008D4CF9"/>
    <w:rsid w:val="008D53C8"/>
    <w:rsid w:val="008E07ED"/>
    <w:rsid w:val="008E28FE"/>
    <w:rsid w:val="008E3445"/>
    <w:rsid w:val="008E456F"/>
    <w:rsid w:val="008E5272"/>
    <w:rsid w:val="008F00AD"/>
    <w:rsid w:val="008F0994"/>
    <w:rsid w:val="008F14C6"/>
    <w:rsid w:val="008F1818"/>
    <w:rsid w:val="008F1A66"/>
    <w:rsid w:val="008F237C"/>
    <w:rsid w:val="008F4217"/>
    <w:rsid w:val="008F49AE"/>
    <w:rsid w:val="008F5347"/>
    <w:rsid w:val="008F5796"/>
    <w:rsid w:val="008F5E6E"/>
    <w:rsid w:val="008F641A"/>
    <w:rsid w:val="00900F50"/>
    <w:rsid w:val="00901B0B"/>
    <w:rsid w:val="00901F84"/>
    <w:rsid w:val="00904AE9"/>
    <w:rsid w:val="00904F87"/>
    <w:rsid w:val="00907742"/>
    <w:rsid w:val="00907A4A"/>
    <w:rsid w:val="00912B62"/>
    <w:rsid w:val="00912B99"/>
    <w:rsid w:val="0091330C"/>
    <w:rsid w:val="00914652"/>
    <w:rsid w:val="00921D28"/>
    <w:rsid w:val="00922D1F"/>
    <w:rsid w:val="00923616"/>
    <w:rsid w:val="009245D1"/>
    <w:rsid w:val="00924878"/>
    <w:rsid w:val="00924B33"/>
    <w:rsid w:val="00924B55"/>
    <w:rsid w:val="0092564D"/>
    <w:rsid w:val="00925AEE"/>
    <w:rsid w:val="00930CAF"/>
    <w:rsid w:val="00931B13"/>
    <w:rsid w:val="009320F1"/>
    <w:rsid w:val="00932ECE"/>
    <w:rsid w:val="00933D6B"/>
    <w:rsid w:val="00934D74"/>
    <w:rsid w:val="00937008"/>
    <w:rsid w:val="00944A8C"/>
    <w:rsid w:val="00946506"/>
    <w:rsid w:val="009503E4"/>
    <w:rsid w:val="00954ADB"/>
    <w:rsid w:val="0095506F"/>
    <w:rsid w:val="0095530B"/>
    <w:rsid w:val="00955FCC"/>
    <w:rsid w:val="00956168"/>
    <w:rsid w:val="009625AD"/>
    <w:rsid w:val="00962B86"/>
    <w:rsid w:val="00964686"/>
    <w:rsid w:val="00964CD2"/>
    <w:rsid w:val="00966251"/>
    <w:rsid w:val="00967C67"/>
    <w:rsid w:val="00971D14"/>
    <w:rsid w:val="009732A9"/>
    <w:rsid w:val="00974D13"/>
    <w:rsid w:val="009759B2"/>
    <w:rsid w:val="00976E01"/>
    <w:rsid w:val="00980796"/>
    <w:rsid w:val="00981D7D"/>
    <w:rsid w:val="0098332F"/>
    <w:rsid w:val="00983DF3"/>
    <w:rsid w:val="00985C0A"/>
    <w:rsid w:val="009931E7"/>
    <w:rsid w:val="009935E2"/>
    <w:rsid w:val="00995272"/>
    <w:rsid w:val="00995656"/>
    <w:rsid w:val="0099665F"/>
    <w:rsid w:val="00997FF3"/>
    <w:rsid w:val="009A1B54"/>
    <w:rsid w:val="009A354D"/>
    <w:rsid w:val="009A63DE"/>
    <w:rsid w:val="009B125E"/>
    <w:rsid w:val="009B23F6"/>
    <w:rsid w:val="009B346E"/>
    <w:rsid w:val="009B38A0"/>
    <w:rsid w:val="009B4930"/>
    <w:rsid w:val="009B59F6"/>
    <w:rsid w:val="009B76FB"/>
    <w:rsid w:val="009C3EFD"/>
    <w:rsid w:val="009D09ED"/>
    <w:rsid w:val="009D1AF9"/>
    <w:rsid w:val="009D399A"/>
    <w:rsid w:val="009D4F90"/>
    <w:rsid w:val="009D70F7"/>
    <w:rsid w:val="009E1370"/>
    <w:rsid w:val="009E14DA"/>
    <w:rsid w:val="009E239B"/>
    <w:rsid w:val="009E3894"/>
    <w:rsid w:val="009E4758"/>
    <w:rsid w:val="009E48C4"/>
    <w:rsid w:val="009E6C75"/>
    <w:rsid w:val="009F3BAB"/>
    <w:rsid w:val="00A014DF"/>
    <w:rsid w:val="00A0259B"/>
    <w:rsid w:val="00A05F09"/>
    <w:rsid w:val="00A07DC7"/>
    <w:rsid w:val="00A112B5"/>
    <w:rsid w:val="00A119A7"/>
    <w:rsid w:val="00A13668"/>
    <w:rsid w:val="00A13712"/>
    <w:rsid w:val="00A2189B"/>
    <w:rsid w:val="00A21E93"/>
    <w:rsid w:val="00A23A1E"/>
    <w:rsid w:val="00A24F07"/>
    <w:rsid w:val="00A26A12"/>
    <w:rsid w:val="00A27FE2"/>
    <w:rsid w:val="00A325D0"/>
    <w:rsid w:val="00A3560A"/>
    <w:rsid w:val="00A3570F"/>
    <w:rsid w:val="00A407D5"/>
    <w:rsid w:val="00A43AC0"/>
    <w:rsid w:val="00A457D0"/>
    <w:rsid w:val="00A46153"/>
    <w:rsid w:val="00A476CA"/>
    <w:rsid w:val="00A53A0C"/>
    <w:rsid w:val="00A54644"/>
    <w:rsid w:val="00A56021"/>
    <w:rsid w:val="00A56E31"/>
    <w:rsid w:val="00A61E99"/>
    <w:rsid w:val="00A62793"/>
    <w:rsid w:val="00A62BED"/>
    <w:rsid w:val="00A7261B"/>
    <w:rsid w:val="00A72682"/>
    <w:rsid w:val="00A7280F"/>
    <w:rsid w:val="00A739ED"/>
    <w:rsid w:val="00A75FD0"/>
    <w:rsid w:val="00A765EE"/>
    <w:rsid w:val="00A76F8E"/>
    <w:rsid w:val="00A81107"/>
    <w:rsid w:val="00A82D52"/>
    <w:rsid w:val="00A85D6F"/>
    <w:rsid w:val="00A8704F"/>
    <w:rsid w:val="00A901C5"/>
    <w:rsid w:val="00A90B2F"/>
    <w:rsid w:val="00A91672"/>
    <w:rsid w:val="00A9367E"/>
    <w:rsid w:val="00A959DB"/>
    <w:rsid w:val="00A95D3C"/>
    <w:rsid w:val="00A9666B"/>
    <w:rsid w:val="00AA12C3"/>
    <w:rsid w:val="00AA1B55"/>
    <w:rsid w:val="00AA318D"/>
    <w:rsid w:val="00AA55B4"/>
    <w:rsid w:val="00AA5732"/>
    <w:rsid w:val="00AA6314"/>
    <w:rsid w:val="00AB13CD"/>
    <w:rsid w:val="00AB1E9C"/>
    <w:rsid w:val="00AB2443"/>
    <w:rsid w:val="00AB2A1A"/>
    <w:rsid w:val="00AB3977"/>
    <w:rsid w:val="00AB6A08"/>
    <w:rsid w:val="00AB6A15"/>
    <w:rsid w:val="00AB7AC1"/>
    <w:rsid w:val="00AB7DB9"/>
    <w:rsid w:val="00AC1347"/>
    <w:rsid w:val="00AC2114"/>
    <w:rsid w:val="00AC25EC"/>
    <w:rsid w:val="00AC40C1"/>
    <w:rsid w:val="00AC5628"/>
    <w:rsid w:val="00AC69B1"/>
    <w:rsid w:val="00AC6E0A"/>
    <w:rsid w:val="00AD3134"/>
    <w:rsid w:val="00AD36C3"/>
    <w:rsid w:val="00AD6E72"/>
    <w:rsid w:val="00AD7603"/>
    <w:rsid w:val="00AE2D54"/>
    <w:rsid w:val="00AE3EAA"/>
    <w:rsid w:val="00AE4806"/>
    <w:rsid w:val="00AF2A72"/>
    <w:rsid w:val="00AF357C"/>
    <w:rsid w:val="00AF37D2"/>
    <w:rsid w:val="00AF386A"/>
    <w:rsid w:val="00AF5914"/>
    <w:rsid w:val="00AF7F93"/>
    <w:rsid w:val="00B001FF"/>
    <w:rsid w:val="00B02B31"/>
    <w:rsid w:val="00B0618A"/>
    <w:rsid w:val="00B122DF"/>
    <w:rsid w:val="00B13A0A"/>
    <w:rsid w:val="00B147B0"/>
    <w:rsid w:val="00B209F3"/>
    <w:rsid w:val="00B21E61"/>
    <w:rsid w:val="00B2325E"/>
    <w:rsid w:val="00B242DE"/>
    <w:rsid w:val="00B25EB3"/>
    <w:rsid w:val="00B269B4"/>
    <w:rsid w:val="00B3049A"/>
    <w:rsid w:val="00B320E1"/>
    <w:rsid w:val="00B328AD"/>
    <w:rsid w:val="00B33B48"/>
    <w:rsid w:val="00B35CE3"/>
    <w:rsid w:val="00B40B6F"/>
    <w:rsid w:val="00B41DCA"/>
    <w:rsid w:val="00B42BF4"/>
    <w:rsid w:val="00B454FD"/>
    <w:rsid w:val="00B461CF"/>
    <w:rsid w:val="00B504EF"/>
    <w:rsid w:val="00B5231F"/>
    <w:rsid w:val="00B62A67"/>
    <w:rsid w:val="00B63392"/>
    <w:rsid w:val="00B63AAC"/>
    <w:rsid w:val="00B63B85"/>
    <w:rsid w:val="00B640B6"/>
    <w:rsid w:val="00B64B1A"/>
    <w:rsid w:val="00B701D2"/>
    <w:rsid w:val="00B717CF"/>
    <w:rsid w:val="00B729EE"/>
    <w:rsid w:val="00B73E4A"/>
    <w:rsid w:val="00B7631E"/>
    <w:rsid w:val="00B77ADB"/>
    <w:rsid w:val="00B80295"/>
    <w:rsid w:val="00B858E9"/>
    <w:rsid w:val="00B8694A"/>
    <w:rsid w:val="00B93187"/>
    <w:rsid w:val="00B9320D"/>
    <w:rsid w:val="00B936B2"/>
    <w:rsid w:val="00B943CC"/>
    <w:rsid w:val="00B948B8"/>
    <w:rsid w:val="00B94B5F"/>
    <w:rsid w:val="00B97E72"/>
    <w:rsid w:val="00BA044B"/>
    <w:rsid w:val="00BA069E"/>
    <w:rsid w:val="00BA2A00"/>
    <w:rsid w:val="00BA4727"/>
    <w:rsid w:val="00BA72E9"/>
    <w:rsid w:val="00BB2FF0"/>
    <w:rsid w:val="00BB6967"/>
    <w:rsid w:val="00BC2A21"/>
    <w:rsid w:val="00BC2C73"/>
    <w:rsid w:val="00BC3A79"/>
    <w:rsid w:val="00BC64DF"/>
    <w:rsid w:val="00BC721F"/>
    <w:rsid w:val="00BD0D26"/>
    <w:rsid w:val="00BD1C03"/>
    <w:rsid w:val="00BD2ADD"/>
    <w:rsid w:val="00BD41D3"/>
    <w:rsid w:val="00BD5E6C"/>
    <w:rsid w:val="00BD70A6"/>
    <w:rsid w:val="00BD742D"/>
    <w:rsid w:val="00BE44BA"/>
    <w:rsid w:val="00BE6F55"/>
    <w:rsid w:val="00BE7AF5"/>
    <w:rsid w:val="00BF1761"/>
    <w:rsid w:val="00BF5E40"/>
    <w:rsid w:val="00BF6028"/>
    <w:rsid w:val="00C03279"/>
    <w:rsid w:val="00C0427E"/>
    <w:rsid w:val="00C0671C"/>
    <w:rsid w:val="00C1003C"/>
    <w:rsid w:val="00C10230"/>
    <w:rsid w:val="00C1321D"/>
    <w:rsid w:val="00C1630A"/>
    <w:rsid w:val="00C16ABD"/>
    <w:rsid w:val="00C25E2D"/>
    <w:rsid w:val="00C2768F"/>
    <w:rsid w:val="00C277F6"/>
    <w:rsid w:val="00C30802"/>
    <w:rsid w:val="00C30931"/>
    <w:rsid w:val="00C33342"/>
    <w:rsid w:val="00C345B4"/>
    <w:rsid w:val="00C345E8"/>
    <w:rsid w:val="00C40775"/>
    <w:rsid w:val="00C41EC0"/>
    <w:rsid w:val="00C420BA"/>
    <w:rsid w:val="00C42E4C"/>
    <w:rsid w:val="00C43704"/>
    <w:rsid w:val="00C45386"/>
    <w:rsid w:val="00C47BE9"/>
    <w:rsid w:val="00C528BA"/>
    <w:rsid w:val="00C52A58"/>
    <w:rsid w:val="00C54640"/>
    <w:rsid w:val="00C549B2"/>
    <w:rsid w:val="00C54D5C"/>
    <w:rsid w:val="00C5633A"/>
    <w:rsid w:val="00C566E7"/>
    <w:rsid w:val="00C643FA"/>
    <w:rsid w:val="00C65604"/>
    <w:rsid w:val="00C70038"/>
    <w:rsid w:val="00C70EF2"/>
    <w:rsid w:val="00C71BDE"/>
    <w:rsid w:val="00C743C1"/>
    <w:rsid w:val="00C74FEC"/>
    <w:rsid w:val="00C82F76"/>
    <w:rsid w:val="00C839DF"/>
    <w:rsid w:val="00C92C03"/>
    <w:rsid w:val="00C93A93"/>
    <w:rsid w:val="00C93ABC"/>
    <w:rsid w:val="00C95607"/>
    <w:rsid w:val="00C957E3"/>
    <w:rsid w:val="00C976BB"/>
    <w:rsid w:val="00C977E7"/>
    <w:rsid w:val="00CA02AC"/>
    <w:rsid w:val="00CA1D8C"/>
    <w:rsid w:val="00CA3D59"/>
    <w:rsid w:val="00CA6504"/>
    <w:rsid w:val="00CA6B6F"/>
    <w:rsid w:val="00CA7113"/>
    <w:rsid w:val="00CA7CE4"/>
    <w:rsid w:val="00CB05C3"/>
    <w:rsid w:val="00CB3CCE"/>
    <w:rsid w:val="00CB4B6F"/>
    <w:rsid w:val="00CB4BC8"/>
    <w:rsid w:val="00CB7E48"/>
    <w:rsid w:val="00CB7F71"/>
    <w:rsid w:val="00CC18DF"/>
    <w:rsid w:val="00CD04B0"/>
    <w:rsid w:val="00CD39C2"/>
    <w:rsid w:val="00CD48DC"/>
    <w:rsid w:val="00CE00CF"/>
    <w:rsid w:val="00CE018A"/>
    <w:rsid w:val="00CE072B"/>
    <w:rsid w:val="00CE1F4D"/>
    <w:rsid w:val="00CE55DE"/>
    <w:rsid w:val="00CE5D75"/>
    <w:rsid w:val="00CE6882"/>
    <w:rsid w:val="00CE730F"/>
    <w:rsid w:val="00CE7E62"/>
    <w:rsid w:val="00CF2983"/>
    <w:rsid w:val="00CF3452"/>
    <w:rsid w:val="00CF3806"/>
    <w:rsid w:val="00CF505B"/>
    <w:rsid w:val="00CF5864"/>
    <w:rsid w:val="00CF649A"/>
    <w:rsid w:val="00CF6542"/>
    <w:rsid w:val="00D0185C"/>
    <w:rsid w:val="00D0496D"/>
    <w:rsid w:val="00D052FE"/>
    <w:rsid w:val="00D0579F"/>
    <w:rsid w:val="00D11EE1"/>
    <w:rsid w:val="00D14CE9"/>
    <w:rsid w:val="00D158B6"/>
    <w:rsid w:val="00D15D55"/>
    <w:rsid w:val="00D176A1"/>
    <w:rsid w:val="00D2035D"/>
    <w:rsid w:val="00D267DF"/>
    <w:rsid w:val="00D303CE"/>
    <w:rsid w:val="00D31291"/>
    <w:rsid w:val="00D316EC"/>
    <w:rsid w:val="00D3389C"/>
    <w:rsid w:val="00D356AD"/>
    <w:rsid w:val="00D3639C"/>
    <w:rsid w:val="00D3699B"/>
    <w:rsid w:val="00D377B0"/>
    <w:rsid w:val="00D41ACE"/>
    <w:rsid w:val="00D42F4A"/>
    <w:rsid w:val="00D4395A"/>
    <w:rsid w:val="00D447BD"/>
    <w:rsid w:val="00D45191"/>
    <w:rsid w:val="00D46488"/>
    <w:rsid w:val="00D46DDE"/>
    <w:rsid w:val="00D534A0"/>
    <w:rsid w:val="00D5412C"/>
    <w:rsid w:val="00D548E7"/>
    <w:rsid w:val="00D563F2"/>
    <w:rsid w:val="00D60348"/>
    <w:rsid w:val="00D60984"/>
    <w:rsid w:val="00D61224"/>
    <w:rsid w:val="00D612A8"/>
    <w:rsid w:val="00D63701"/>
    <w:rsid w:val="00D6605C"/>
    <w:rsid w:val="00D719E0"/>
    <w:rsid w:val="00D71EA6"/>
    <w:rsid w:val="00D74711"/>
    <w:rsid w:val="00D77B2A"/>
    <w:rsid w:val="00D807BF"/>
    <w:rsid w:val="00D81204"/>
    <w:rsid w:val="00D81408"/>
    <w:rsid w:val="00D83939"/>
    <w:rsid w:val="00D8483A"/>
    <w:rsid w:val="00D8594C"/>
    <w:rsid w:val="00D86275"/>
    <w:rsid w:val="00D9234A"/>
    <w:rsid w:val="00D93C2D"/>
    <w:rsid w:val="00D9647C"/>
    <w:rsid w:val="00DA1B1A"/>
    <w:rsid w:val="00DA1DA7"/>
    <w:rsid w:val="00DA2000"/>
    <w:rsid w:val="00DA4B7A"/>
    <w:rsid w:val="00DB0807"/>
    <w:rsid w:val="00DB2901"/>
    <w:rsid w:val="00DB553A"/>
    <w:rsid w:val="00DB6809"/>
    <w:rsid w:val="00DB6D79"/>
    <w:rsid w:val="00DC4D82"/>
    <w:rsid w:val="00DD1AAC"/>
    <w:rsid w:val="00DD2BF3"/>
    <w:rsid w:val="00DD5464"/>
    <w:rsid w:val="00DD569E"/>
    <w:rsid w:val="00DD7B1F"/>
    <w:rsid w:val="00DE0935"/>
    <w:rsid w:val="00DE0E1A"/>
    <w:rsid w:val="00DE3226"/>
    <w:rsid w:val="00DE3B40"/>
    <w:rsid w:val="00DE4B68"/>
    <w:rsid w:val="00DE6D38"/>
    <w:rsid w:val="00DF15F1"/>
    <w:rsid w:val="00DF2F19"/>
    <w:rsid w:val="00DF44C4"/>
    <w:rsid w:val="00DF4FF0"/>
    <w:rsid w:val="00DF5669"/>
    <w:rsid w:val="00E00368"/>
    <w:rsid w:val="00E00BB2"/>
    <w:rsid w:val="00E04B28"/>
    <w:rsid w:val="00E06AF3"/>
    <w:rsid w:val="00E12060"/>
    <w:rsid w:val="00E1288E"/>
    <w:rsid w:val="00E13A8B"/>
    <w:rsid w:val="00E1536A"/>
    <w:rsid w:val="00E15726"/>
    <w:rsid w:val="00E15EF5"/>
    <w:rsid w:val="00E16F1A"/>
    <w:rsid w:val="00E200CE"/>
    <w:rsid w:val="00E20616"/>
    <w:rsid w:val="00E2185C"/>
    <w:rsid w:val="00E21918"/>
    <w:rsid w:val="00E236D1"/>
    <w:rsid w:val="00E23D05"/>
    <w:rsid w:val="00E2428F"/>
    <w:rsid w:val="00E24B3B"/>
    <w:rsid w:val="00E25420"/>
    <w:rsid w:val="00E25A4D"/>
    <w:rsid w:val="00E26149"/>
    <w:rsid w:val="00E27053"/>
    <w:rsid w:val="00E30D7F"/>
    <w:rsid w:val="00E312A4"/>
    <w:rsid w:val="00E319B0"/>
    <w:rsid w:val="00E345CF"/>
    <w:rsid w:val="00E35AA8"/>
    <w:rsid w:val="00E35E65"/>
    <w:rsid w:val="00E4207C"/>
    <w:rsid w:val="00E4384B"/>
    <w:rsid w:val="00E44999"/>
    <w:rsid w:val="00E44A5A"/>
    <w:rsid w:val="00E44F21"/>
    <w:rsid w:val="00E4508B"/>
    <w:rsid w:val="00E454BA"/>
    <w:rsid w:val="00E5098B"/>
    <w:rsid w:val="00E51665"/>
    <w:rsid w:val="00E53AB4"/>
    <w:rsid w:val="00E53D87"/>
    <w:rsid w:val="00E5727E"/>
    <w:rsid w:val="00E604CE"/>
    <w:rsid w:val="00E632DA"/>
    <w:rsid w:val="00E643B8"/>
    <w:rsid w:val="00E70512"/>
    <w:rsid w:val="00E70B08"/>
    <w:rsid w:val="00E70D01"/>
    <w:rsid w:val="00E71173"/>
    <w:rsid w:val="00E76D1B"/>
    <w:rsid w:val="00E81FAB"/>
    <w:rsid w:val="00E828D9"/>
    <w:rsid w:val="00E831E8"/>
    <w:rsid w:val="00E8481E"/>
    <w:rsid w:val="00E84A70"/>
    <w:rsid w:val="00E8539B"/>
    <w:rsid w:val="00E86E12"/>
    <w:rsid w:val="00E901DD"/>
    <w:rsid w:val="00E9028A"/>
    <w:rsid w:val="00E911BB"/>
    <w:rsid w:val="00E91D5A"/>
    <w:rsid w:val="00E924B0"/>
    <w:rsid w:val="00E96892"/>
    <w:rsid w:val="00E976E9"/>
    <w:rsid w:val="00EA0A43"/>
    <w:rsid w:val="00EA2DB4"/>
    <w:rsid w:val="00EA4E47"/>
    <w:rsid w:val="00EA6D48"/>
    <w:rsid w:val="00EA7036"/>
    <w:rsid w:val="00EB1350"/>
    <w:rsid w:val="00EB23C3"/>
    <w:rsid w:val="00EB26CF"/>
    <w:rsid w:val="00EB410F"/>
    <w:rsid w:val="00EC558A"/>
    <w:rsid w:val="00ED2F58"/>
    <w:rsid w:val="00ED333E"/>
    <w:rsid w:val="00ED5107"/>
    <w:rsid w:val="00ED5B6E"/>
    <w:rsid w:val="00EE0117"/>
    <w:rsid w:val="00EE22DF"/>
    <w:rsid w:val="00EE243E"/>
    <w:rsid w:val="00EE33BF"/>
    <w:rsid w:val="00EE71D8"/>
    <w:rsid w:val="00EE7DFD"/>
    <w:rsid w:val="00EF204E"/>
    <w:rsid w:val="00EF7997"/>
    <w:rsid w:val="00F0008C"/>
    <w:rsid w:val="00F00258"/>
    <w:rsid w:val="00F01808"/>
    <w:rsid w:val="00F0785F"/>
    <w:rsid w:val="00F07EB3"/>
    <w:rsid w:val="00F10276"/>
    <w:rsid w:val="00F11651"/>
    <w:rsid w:val="00F1498E"/>
    <w:rsid w:val="00F17CEF"/>
    <w:rsid w:val="00F22631"/>
    <w:rsid w:val="00F2373F"/>
    <w:rsid w:val="00F24109"/>
    <w:rsid w:val="00F3107D"/>
    <w:rsid w:val="00F3413F"/>
    <w:rsid w:val="00F341AB"/>
    <w:rsid w:val="00F344E3"/>
    <w:rsid w:val="00F36AE4"/>
    <w:rsid w:val="00F4205E"/>
    <w:rsid w:val="00F47D15"/>
    <w:rsid w:val="00F47DD9"/>
    <w:rsid w:val="00F47E1B"/>
    <w:rsid w:val="00F50735"/>
    <w:rsid w:val="00F52666"/>
    <w:rsid w:val="00F532CF"/>
    <w:rsid w:val="00F5798E"/>
    <w:rsid w:val="00F57FE2"/>
    <w:rsid w:val="00F635A3"/>
    <w:rsid w:val="00F6526F"/>
    <w:rsid w:val="00F71155"/>
    <w:rsid w:val="00F72010"/>
    <w:rsid w:val="00F72A4C"/>
    <w:rsid w:val="00F73113"/>
    <w:rsid w:val="00F749BC"/>
    <w:rsid w:val="00F76EC5"/>
    <w:rsid w:val="00F77BCE"/>
    <w:rsid w:val="00F80A3E"/>
    <w:rsid w:val="00F82285"/>
    <w:rsid w:val="00F82B24"/>
    <w:rsid w:val="00F83A12"/>
    <w:rsid w:val="00F858E3"/>
    <w:rsid w:val="00F86543"/>
    <w:rsid w:val="00F911C6"/>
    <w:rsid w:val="00F93BC0"/>
    <w:rsid w:val="00F94686"/>
    <w:rsid w:val="00FA14BF"/>
    <w:rsid w:val="00FA4ACE"/>
    <w:rsid w:val="00FA5F67"/>
    <w:rsid w:val="00FA7967"/>
    <w:rsid w:val="00FB0EA1"/>
    <w:rsid w:val="00FB38A2"/>
    <w:rsid w:val="00FB39C3"/>
    <w:rsid w:val="00FB51C9"/>
    <w:rsid w:val="00FB537F"/>
    <w:rsid w:val="00FB7B3D"/>
    <w:rsid w:val="00FC10A5"/>
    <w:rsid w:val="00FC1ADC"/>
    <w:rsid w:val="00FC1CBE"/>
    <w:rsid w:val="00FC2F16"/>
    <w:rsid w:val="00FC5CC6"/>
    <w:rsid w:val="00FC749A"/>
    <w:rsid w:val="00FD1101"/>
    <w:rsid w:val="00FD270F"/>
    <w:rsid w:val="00FD527F"/>
    <w:rsid w:val="00FD5A59"/>
    <w:rsid w:val="00FD67FF"/>
    <w:rsid w:val="00FD74C1"/>
    <w:rsid w:val="00FE19A5"/>
    <w:rsid w:val="00FE499E"/>
    <w:rsid w:val="00FF1F1F"/>
    <w:rsid w:val="00FF472B"/>
    <w:rsid w:val="00FF4E61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DC2B23"/>
  <w15:docId w15:val="{1D8AD41B-D89B-4F98-A5CA-2F84D3243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7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text"/>
    <w:qFormat/>
    <w:rsid w:val="0022344C"/>
    <w:pPr>
      <w:spacing w:after="120"/>
    </w:pPr>
    <w:rPr>
      <w:rFonts w:ascii="Arial" w:hAnsi="Arial"/>
      <w:color w:val="404040" w:themeColor="text1" w:themeTint="BF"/>
      <w:sz w:val="20"/>
    </w:rPr>
  </w:style>
  <w:style w:type="paragraph" w:styleId="Heading1">
    <w:name w:val="heading 1"/>
    <w:aliases w:val="Section heading"/>
    <w:basedOn w:val="Subtitle"/>
    <w:next w:val="Normal"/>
    <w:link w:val="Heading1Char"/>
    <w:uiPriority w:val="7"/>
    <w:qFormat/>
    <w:rsid w:val="00E5098B"/>
    <w:pPr>
      <w:pageBreakBefore/>
      <w:numPr>
        <w:numId w:val="49"/>
      </w:numPr>
    </w:pPr>
    <w:rPr>
      <w:bCs w:val="0"/>
    </w:rPr>
  </w:style>
  <w:style w:type="paragraph" w:styleId="Heading2">
    <w:name w:val="heading 2"/>
    <w:aliases w:val="Level 1 Subheading"/>
    <w:basedOn w:val="Normal"/>
    <w:next w:val="Normal"/>
    <w:link w:val="Heading2Char"/>
    <w:uiPriority w:val="7"/>
    <w:unhideWhenUsed/>
    <w:qFormat/>
    <w:rsid w:val="00D158B6"/>
    <w:pPr>
      <w:keepNext/>
      <w:keepLines/>
      <w:numPr>
        <w:ilvl w:val="1"/>
        <w:numId w:val="49"/>
      </w:numPr>
      <w:spacing w:before="120"/>
      <w:ind w:left="720" w:hanging="720"/>
      <w:outlineLvl w:val="1"/>
    </w:pPr>
    <w:rPr>
      <w:rFonts w:eastAsiaTheme="majorEastAsia" w:cstheme="majorBidi"/>
      <w:b/>
      <w:bCs/>
      <w:color w:val="007C31"/>
      <w:sz w:val="22"/>
      <w:szCs w:val="26"/>
    </w:rPr>
  </w:style>
  <w:style w:type="paragraph" w:styleId="Heading3">
    <w:name w:val="heading 3"/>
    <w:aliases w:val="Level 2 subheading"/>
    <w:basedOn w:val="Normal"/>
    <w:next w:val="Normal"/>
    <w:link w:val="Heading3Char"/>
    <w:uiPriority w:val="7"/>
    <w:unhideWhenUsed/>
    <w:qFormat/>
    <w:rsid w:val="00D158B6"/>
    <w:pPr>
      <w:keepNext/>
      <w:keepLines/>
      <w:numPr>
        <w:ilvl w:val="2"/>
        <w:numId w:val="49"/>
      </w:numPr>
      <w:spacing w:before="120"/>
      <w:ind w:left="720" w:hanging="720"/>
      <w:outlineLvl w:val="2"/>
    </w:pPr>
    <w:rPr>
      <w:rFonts w:eastAsiaTheme="majorEastAsia" w:cstheme="majorBidi"/>
      <w:b/>
      <w:color w:val="auto"/>
      <w:szCs w:val="24"/>
    </w:rPr>
  </w:style>
  <w:style w:type="paragraph" w:styleId="Heading4">
    <w:name w:val="heading 4"/>
    <w:aliases w:val="Level 3 subheading"/>
    <w:basedOn w:val="Normal"/>
    <w:next w:val="Normal"/>
    <w:link w:val="Heading4Char"/>
    <w:uiPriority w:val="7"/>
    <w:unhideWhenUsed/>
    <w:qFormat/>
    <w:rsid w:val="006A172D"/>
    <w:pPr>
      <w:outlineLvl w:val="3"/>
    </w:pPr>
    <w:rPr>
      <w:b/>
      <w:i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6A172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0B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F45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458B"/>
  </w:style>
  <w:style w:type="paragraph" w:styleId="Footer">
    <w:name w:val="footer"/>
    <w:basedOn w:val="Normal"/>
    <w:link w:val="FooterChar"/>
    <w:uiPriority w:val="99"/>
    <w:unhideWhenUsed/>
    <w:rsid w:val="004F45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458B"/>
  </w:style>
  <w:style w:type="paragraph" w:styleId="BalloonText">
    <w:name w:val="Balloon Text"/>
    <w:basedOn w:val="Normal"/>
    <w:link w:val="BalloonTextChar"/>
    <w:uiPriority w:val="99"/>
    <w:semiHidden/>
    <w:unhideWhenUsed/>
    <w:rsid w:val="004F45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458B"/>
    <w:rPr>
      <w:rFonts w:ascii="Tahoma" w:hAnsi="Tahoma" w:cs="Tahoma"/>
      <w:sz w:val="16"/>
      <w:szCs w:val="16"/>
    </w:rPr>
  </w:style>
  <w:style w:type="character" w:customStyle="1" w:styleId="Heading1Char">
    <w:name w:val="Heading 1 Char"/>
    <w:aliases w:val="Section heading Char"/>
    <w:basedOn w:val="DefaultParagraphFont"/>
    <w:link w:val="Heading1"/>
    <w:uiPriority w:val="7"/>
    <w:rsid w:val="0022344C"/>
    <w:rPr>
      <w:rFonts w:ascii="Arial" w:eastAsiaTheme="majorEastAsia" w:hAnsi="Arial" w:cstheme="majorBidi"/>
      <w:b/>
      <w:iCs/>
      <w:color w:val="007C31"/>
      <w:spacing w:val="15"/>
      <w:sz w:val="28"/>
      <w:szCs w:val="28"/>
    </w:rPr>
  </w:style>
  <w:style w:type="character" w:customStyle="1" w:styleId="Heading2Char">
    <w:name w:val="Heading 2 Char"/>
    <w:aliases w:val="Level 1 Subheading Char"/>
    <w:basedOn w:val="DefaultParagraphFont"/>
    <w:link w:val="Heading2"/>
    <w:uiPriority w:val="7"/>
    <w:rsid w:val="00D158B6"/>
    <w:rPr>
      <w:rFonts w:ascii="Arial" w:eastAsiaTheme="majorEastAsia" w:hAnsi="Arial" w:cstheme="majorBidi"/>
      <w:b/>
      <w:bCs/>
      <w:color w:val="007C31"/>
      <w:szCs w:val="26"/>
    </w:rPr>
  </w:style>
  <w:style w:type="paragraph" w:styleId="Title">
    <w:name w:val="Title"/>
    <w:basedOn w:val="Normal"/>
    <w:next w:val="Normal"/>
    <w:link w:val="TitleChar"/>
    <w:uiPriority w:val="10"/>
    <w:rsid w:val="000D0828"/>
    <w:pPr>
      <w:spacing w:before="240" w:after="480" w:line="240" w:lineRule="auto"/>
      <w:jc w:val="center"/>
    </w:pPr>
    <w:rPr>
      <w:rFonts w:eastAsiaTheme="majorEastAsia" w:cstheme="majorBidi"/>
      <w:b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D0828"/>
    <w:rPr>
      <w:rFonts w:ascii="Arial" w:eastAsiaTheme="majorEastAsia" w:hAnsi="Arial" w:cstheme="majorBidi"/>
      <w:b/>
      <w:color w:val="404040" w:themeColor="text1" w:themeTint="BF"/>
      <w:spacing w:val="5"/>
      <w:kern w:val="28"/>
      <w:sz w:val="32"/>
      <w:szCs w:val="52"/>
    </w:rPr>
  </w:style>
  <w:style w:type="paragraph" w:styleId="Subtitle">
    <w:name w:val="Subtitle"/>
    <w:aliases w:val="SEC Paper Heading"/>
    <w:basedOn w:val="Normal"/>
    <w:next w:val="Normal"/>
    <w:link w:val="SubtitleChar"/>
    <w:autoRedefine/>
    <w:uiPriority w:val="11"/>
    <w:rsid w:val="00C30802"/>
    <w:pPr>
      <w:keepNext/>
      <w:keepLines/>
      <w:pBdr>
        <w:bottom w:val="single" w:sz="4" w:space="1" w:color="007C31"/>
      </w:pBdr>
      <w:spacing w:before="480" w:after="360"/>
      <w:outlineLvl w:val="0"/>
    </w:pPr>
    <w:rPr>
      <w:rFonts w:eastAsiaTheme="majorEastAsia" w:cstheme="majorBidi"/>
      <w:b/>
      <w:bCs/>
      <w:iCs/>
      <w:color w:val="007C31"/>
      <w:spacing w:val="15"/>
      <w:sz w:val="28"/>
      <w:szCs w:val="28"/>
    </w:rPr>
  </w:style>
  <w:style w:type="character" w:customStyle="1" w:styleId="SubtitleChar">
    <w:name w:val="Subtitle Char"/>
    <w:aliases w:val="SEC Paper Heading Char"/>
    <w:basedOn w:val="DefaultParagraphFont"/>
    <w:link w:val="Subtitle"/>
    <w:uiPriority w:val="11"/>
    <w:rsid w:val="00C30802"/>
    <w:rPr>
      <w:rFonts w:ascii="Arial" w:eastAsiaTheme="majorEastAsia" w:hAnsi="Arial" w:cstheme="majorBidi"/>
      <w:b/>
      <w:bCs/>
      <w:iCs/>
      <w:color w:val="007C31"/>
      <w:spacing w:val="15"/>
      <w:sz w:val="28"/>
      <w:szCs w:val="28"/>
    </w:rPr>
  </w:style>
  <w:style w:type="character" w:customStyle="1" w:styleId="MRABodyChar">
    <w:name w:val="MRA Body Char"/>
    <w:basedOn w:val="DefaultParagraphFont"/>
    <w:link w:val="MRABody"/>
    <w:locked/>
    <w:rsid w:val="00E1288E"/>
  </w:style>
  <w:style w:type="paragraph" w:customStyle="1" w:styleId="MRABody">
    <w:name w:val="MRA Body"/>
    <w:basedOn w:val="Normal"/>
    <w:link w:val="MRABodyChar"/>
    <w:rsid w:val="00E1288E"/>
    <w:pPr>
      <w:keepLines/>
      <w:spacing w:line="288" w:lineRule="auto"/>
      <w:jc w:val="both"/>
    </w:pPr>
    <w:rPr>
      <w:rFonts w:asciiTheme="minorHAnsi" w:hAnsiTheme="minorHAnsi"/>
      <w:color w:val="auto"/>
      <w:sz w:val="22"/>
    </w:rPr>
  </w:style>
  <w:style w:type="table" w:customStyle="1" w:styleId="SECTable">
    <w:name w:val="SEC Table"/>
    <w:basedOn w:val="TableNormal"/>
    <w:uiPriority w:val="99"/>
    <w:rsid w:val="00881CA8"/>
    <w:pPr>
      <w:spacing w:after="0" w:line="240" w:lineRule="auto"/>
    </w:pPr>
    <w:rPr>
      <w:rFonts w:ascii="Arial" w:hAnsi="Arial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firstRow">
      <w:rPr>
        <w:rFonts w:ascii="Arial" w:hAnsi="Arial"/>
        <w:b/>
        <w:color w:val="FFFFFF" w:themeColor="background1"/>
        <w:sz w:val="20"/>
      </w:rPr>
      <w:tblPr/>
      <w:tcPr>
        <w:shd w:val="clear" w:color="auto" w:fill="00B0F0"/>
      </w:tcPr>
    </w:tblStylePr>
  </w:style>
  <w:style w:type="paragraph" w:styleId="ListParagraph">
    <w:name w:val="List Paragraph"/>
    <w:aliases w:val="Bullet text"/>
    <w:basedOn w:val="Normal"/>
    <w:link w:val="ListParagraphChar"/>
    <w:qFormat/>
    <w:rsid w:val="002E7D69"/>
    <w:pPr>
      <w:numPr>
        <w:numId w:val="53"/>
      </w:numPr>
    </w:pPr>
  </w:style>
  <w:style w:type="paragraph" w:customStyle="1" w:styleId="SECPaperTitle">
    <w:name w:val="SEC Paper Title"/>
    <w:basedOn w:val="Title"/>
    <w:link w:val="SECPaperTitleChar"/>
    <w:rsid w:val="001E4249"/>
  </w:style>
  <w:style w:type="paragraph" w:customStyle="1" w:styleId="Sub-Heading">
    <w:name w:val="Sub-Heading"/>
    <w:basedOn w:val="Normal"/>
    <w:link w:val="Sub-HeadingChar"/>
    <w:rsid w:val="00267F7B"/>
    <w:rPr>
      <w:b/>
    </w:rPr>
  </w:style>
  <w:style w:type="character" w:customStyle="1" w:styleId="SECPaperTitleChar">
    <w:name w:val="SEC Paper Title Char"/>
    <w:basedOn w:val="TitleChar"/>
    <w:link w:val="SECPaperTitle"/>
    <w:rsid w:val="001E4249"/>
    <w:rPr>
      <w:rFonts w:ascii="Arial" w:eastAsiaTheme="majorEastAsia" w:hAnsi="Arial" w:cstheme="majorBidi"/>
      <w:b/>
      <w:color w:val="404040" w:themeColor="text1" w:themeTint="BF"/>
      <w:spacing w:val="5"/>
      <w:kern w:val="28"/>
      <w:sz w:val="32"/>
      <w:szCs w:val="52"/>
    </w:rPr>
  </w:style>
  <w:style w:type="numbering" w:customStyle="1" w:styleId="SECPanelPaperHeadings">
    <w:name w:val="SEC Panel Paper Headings"/>
    <w:uiPriority w:val="99"/>
    <w:rsid w:val="00E5727E"/>
    <w:pPr>
      <w:numPr>
        <w:numId w:val="3"/>
      </w:numPr>
    </w:pPr>
  </w:style>
  <w:style w:type="character" w:customStyle="1" w:styleId="Sub-HeadingChar">
    <w:name w:val="Sub-Heading Char"/>
    <w:basedOn w:val="DefaultParagraphFont"/>
    <w:link w:val="Sub-Heading"/>
    <w:rsid w:val="00267F7B"/>
    <w:rPr>
      <w:rFonts w:ascii="Arial" w:hAnsi="Arial"/>
      <w:b/>
      <w:color w:val="404040" w:themeColor="text1" w:themeTint="BF"/>
      <w:sz w:val="20"/>
    </w:rPr>
  </w:style>
  <w:style w:type="paragraph" w:styleId="Caption">
    <w:name w:val="caption"/>
    <w:aliases w:val="Caption SEC Table"/>
    <w:basedOn w:val="Sub-Heading"/>
    <w:next w:val="Normal"/>
    <w:uiPriority w:val="35"/>
    <w:unhideWhenUsed/>
    <w:rsid w:val="006A172D"/>
    <w:pPr>
      <w:ind w:left="709" w:hanging="709"/>
      <w:jc w:val="right"/>
    </w:pPr>
    <w:rPr>
      <w:b w:val="0"/>
      <w:i/>
    </w:rPr>
  </w:style>
  <w:style w:type="paragraph" w:customStyle="1" w:styleId="Subtitle2">
    <w:name w:val="Subtitle2"/>
    <w:aliases w:val="SEC Paper Sub-Heading"/>
    <w:basedOn w:val="Subtitle"/>
    <w:next w:val="Normal"/>
    <w:rsid w:val="00F57FE2"/>
    <w:pPr>
      <w:numPr>
        <w:ilvl w:val="1"/>
      </w:numPr>
      <w:spacing w:before="0"/>
    </w:pPr>
    <w:rPr>
      <w:sz w:val="20"/>
    </w:rPr>
  </w:style>
  <w:style w:type="numbering" w:customStyle="1" w:styleId="Subtitles">
    <w:name w:val="Subtitles"/>
    <w:uiPriority w:val="99"/>
    <w:rsid w:val="00A75FD0"/>
    <w:pPr>
      <w:numPr>
        <w:numId w:val="4"/>
      </w:numPr>
    </w:pPr>
  </w:style>
  <w:style w:type="character" w:styleId="CommentReference">
    <w:name w:val="annotation reference"/>
    <w:basedOn w:val="DefaultParagraphFont"/>
    <w:uiPriority w:val="99"/>
    <w:semiHidden/>
    <w:unhideWhenUsed/>
    <w:rsid w:val="00170C4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70C40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70C40"/>
    <w:rPr>
      <w:rFonts w:ascii="Arial" w:hAnsi="Arial"/>
      <w:color w:val="404040" w:themeColor="text1" w:themeTint="BF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0C4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0C40"/>
    <w:rPr>
      <w:rFonts w:ascii="Arial" w:hAnsi="Arial"/>
      <w:b/>
      <w:bCs/>
      <w:color w:val="404040" w:themeColor="text1" w:themeTint="BF"/>
      <w:sz w:val="20"/>
      <w:szCs w:val="20"/>
    </w:rPr>
  </w:style>
  <w:style w:type="paragraph" w:customStyle="1" w:styleId="Default">
    <w:name w:val="Default"/>
    <w:rsid w:val="008E527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A1B54"/>
    <w:pPr>
      <w:spacing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A1B54"/>
    <w:rPr>
      <w:rFonts w:ascii="Arial" w:hAnsi="Arial"/>
      <w:color w:val="404040" w:themeColor="text1" w:themeTint="BF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A1B54"/>
    <w:rPr>
      <w:vertAlign w:val="superscript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66069"/>
    <w:pPr>
      <w:spacing w:after="0" w:line="240" w:lineRule="auto"/>
    </w:pPr>
    <w:rPr>
      <w:rFonts w:ascii="Calibri" w:hAnsi="Calibri" w:cs="Consolas"/>
      <w:color w:val="auto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66069"/>
    <w:rPr>
      <w:rFonts w:ascii="Calibri" w:hAnsi="Calibri" w:cs="Consolas"/>
      <w:szCs w:val="21"/>
    </w:rPr>
  </w:style>
  <w:style w:type="character" w:customStyle="1" w:styleId="apple-converted-space">
    <w:name w:val="apple-converted-space"/>
    <w:basedOn w:val="DefaultParagraphFont"/>
    <w:rsid w:val="004E0D05"/>
  </w:style>
  <w:style w:type="character" w:styleId="SubtleEmphasis">
    <w:name w:val="Subtle Emphasis"/>
    <w:basedOn w:val="DefaultParagraphFont"/>
    <w:uiPriority w:val="19"/>
    <w:rsid w:val="00AC2114"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rsid w:val="00AC2114"/>
    <w:rPr>
      <w:i/>
      <w:iCs/>
    </w:rPr>
  </w:style>
  <w:style w:type="character" w:styleId="IntenseEmphasis">
    <w:name w:val="Intense Emphasis"/>
    <w:basedOn w:val="DefaultParagraphFont"/>
    <w:uiPriority w:val="21"/>
    <w:rsid w:val="00AC2114"/>
    <w:rPr>
      <w:i/>
      <w:iCs/>
      <w:color w:val="4F81BD" w:themeColor="accent1"/>
    </w:rPr>
  </w:style>
  <w:style w:type="character" w:styleId="Strong">
    <w:name w:val="Strong"/>
    <w:basedOn w:val="DefaultParagraphFont"/>
    <w:uiPriority w:val="22"/>
    <w:rsid w:val="00AC2114"/>
    <w:rPr>
      <w:b/>
      <w:bCs/>
    </w:rPr>
  </w:style>
  <w:style w:type="paragraph" w:styleId="Quote">
    <w:name w:val="Quote"/>
    <w:basedOn w:val="Normal"/>
    <w:next w:val="Normal"/>
    <w:link w:val="QuoteChar"/>
    <w:uiPriority w:val="29"/>
    <w:rsid w:val="00AC2114"/>
    <w:pPr>
      <w:spacing w:before="200" w:after="160"/>
      <w:ind w:left="864" w:right="864"/>
      <w:jc w:val="center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AC2114"/>
    <w:rPr>
      <w:rFonts w:ascii="Arial" w:hAnsi="Arial"/>
      <w:i/>
      <w:iCs/>
      <w:color w:val="404040" w:themeColor="text1" w:themeTint="BF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AC2114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2114"/>
    <w:rPr>
      <w:rFonts w:ascii="Arial" w:hAnsi="Arial"/>
      <w:i/>
      <w:iCs/>
      <w:color w:val="4F81BD" w:themeColor="accent1"/>
      <w:sz w:val="20"/>
    </w:rPr>
  </w:style>
  <w:style w:type="character" w:customStyle="1" w:styleId="Heading3Char">
    <w:name w:val="Heading 3 Char"/>
    <w:aliases w:val="Level 2 subheading Char"/>
    <w:basedOn w:val="DefaultParagraphFont"/>
    <w:link w:val="Heading3"/>
    <w:uiPriority w:val="7"/>
    <w:rsid w:val="00D158B6"/>
    <w:rPr>
      <w:rFonts w:ascii="Arial" w:eastAsiaTheme="majorEastAsia" w:hAnsi="Arial" w:cstheme="majorBidi"/>
      <w:b/>
      <w:sz w:val="20"/>
      <w:szCs w:val="24"/>
    </w:rPr>
  </w:style>
  <w:style w:type="character" w:styleId="Hyperlink">
    <w:name w:val="Hyperlink"/>
    <w:basedOn w:val="DefaultParagraphFont"/>
    <w:uiPriority w:val="99"/>
    <w:unhideWhenUsed/>
    <w:rsid w:val="008F1818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87160"/>
    <w:rPr>
      <w:color w:val="808080"/>
      <w:shd w:val="clear" w:color="auto" w:fill="E6E6E6"/>
    </w:rPr>
  </w:style>
  <w:style w:type="character" w:styleId="PlaceholderText">
    <w:name w:val="Placeholder Text"/>
    <w:basedOn w:val="DefaultParagraphFont"/>
    <w:uiPriority w:val="99"/>
    <w:semiHidden/>
    <w:rsid w:val="0004306A"/>
    <w:rPr>
      <w:color w:val="808080"/>
    </w:rPr>
  </w:style>
  <w:style w:type="character" w:customStyle="1" w:styleId="ListParagraphChar">
    <w:name w:val="List Paragraph Char"/>
    <w:aliases w:val="Bullet text Char"/>
    <w:basedOn w:val="DefaultParagraphFont"/>
    <w:link w:val="ListParagraph"/>
    <w:qFormat/>
    <w:locked/>
    <w:rsid w:val="002E7D69"/>
    <w:rPr>
      <w:rFonts w:ascii="Arial" w:hAnsi="Arial"/>
      <w:color w:val="404040" w:themeColor="text1" w:themeTint="BF"/>
      <w:sz w:val="20"/>
    </w:rPr>
  </w:style>
  <w:style w:type="character" w:customStyle="1" w:styleId="Heading4Char">
    <w:name w:val="Heading 4 Char"/>
    <w:aliases w:val="Level 3 subheading Char"/>
    <w:basedOn w:val="DefaultParagraphFont"/>
    <w:link w:val="Heading4"/>
    <w:uiPriority w:val="7"/>
    <w:rsid w:val="0022344C"/>
    <w:rPr>
      <w:rFonts w:ascii="Arial" w:hAnsi="Arial"/>
      <w:b/>
      <w:i/>
      <w:color w:val="404040" w:themeColor="text1" w:themeTint="BF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rsid w:val="006A172D"/>
    <w:rPr>
      <w:rFonts w:asciiTheme="majorHAnsi" w:eastAsiaTheme="majorEastAsia" w:hAnsiTheme="majorHAnsi" w:cstheme="majorBidi"/>
      <w:color w:val="365F91" w:themeColor="accent1" w:themeShade="BF"/>
      <w:sz w:val="20"/>
    </w:rPr>
  </w:style>
  <w:style w:type="paragraph" w:styleId="TOC2">
    <w:name w:val="toc 2"/>
    <w:basedOn w:val="Normal"/>
    <w:next w:val="Normal"/>
    <w:autoRedefine/>
    <w:uiPriority w:val="39"/>
    <w:unhideWhenUsed/>
    <w:rsid w:val="00B62A67"/>
    <w:pPr>
      <w:spacing w:after="100"/>
      <w:ind w:left="200"/>
    </w:pPr>
  </w:style>
  <w:style w:type="paragraph" w:styleId="TOC1">
    <w:name w:val="toc 1"/>
    <w:basedOn w:val="Normal"/>
    <w:next w:val="Normal"/>
    <w:autoRedefine/>
    <w:uiPriority w:val="39"/>
    <w:unhideWhenUsed/>
    <w:rsid w:val="00B62A67"/>
    <w:pPr>
      <w:spacing w:after="100"/>
    </w:pPr>
    <w:rPr>
      <w:color w:val="007C31"/>
      <w:sz w:val="22"/>
    </w:rPr>
  </w:style>
  <w:style w:type="paragraph" w:customStyle="1" w:styleId="Questiontitle">
    <w:name w:val="Question title"/>
    <w:basedOn w:val="Normal"/>
    <w:uiPriority w:val="8"/>
    <w:rsid w:val="00375D68"/>
    <w:pPr>
      <w:keepNext/>
      <w:spacing w:before="40" w:after="40" w:line="240" w:lineRule="auto"/>
      <w:jc w:val="center"/>
    </w:pPr>
    <w:rPr>
      <w:b/>
      <w:color w:val="FFFFFF" w:themeColor="background1"/>
    </w:rPr>
  </w:style>
  <w:style w:type="paragraph" w:customStyle="1" w:styleId="Questionheader">
    <w:name w:val="Question header"/>
    <w:basedOn w:val="Normal"/>
    <w:uiPriority w:val="8"/>
    <w:rsid w:val="004371AB"/>
    <w:pPr>
      <w:keepNext/>
      <w:spacing w:before="40" w:after="80" w:line="288" w:lineRule="auto"/>
      <w:jc w:val="center"/>
    </w:pPr>
    <w:rPr>
      <w:b/>
      <w:color w:val="007C31"/>
    </w:rPr>
  </w:style>
  <w:style w:type="paragraph" w:customStyle="1" w:styleId="Questionbodytext">
    <w:name w:val="Question body text"/>
    <w:basedOn w:val="Normal"/>
    <w:uiPriority w:val="8"/>
    <w:rsid w:val="004371AB"/>
    <w:pPr>
      <w:spacing w:before="40" w:after="80" w:line="288" w:lineRule="auto"/>
    </w:pPr>
  </w:style>
  <w:style w:type="paragraph" w:styleId="NormalWeb">
    <w:name w:val="Normal (Web)"/>
    <w:basedOn w:val="Normal"/>
    <w:uiPriority w:val="99"/>
    <w:semiHidden/>
    <w:unhideWhenUsed/>
    <w:rsid w:val="00DD2BF3"/>
    <w:pPr>
      <w:spacing w:after="0" w:line="240" w:lineRule="auto"/>
    </w:pPr>
    <w:rPr>
      <w:rFonts w:ascii="Calibri" w:hAnsi="Calibri" w:cs="Calibri"/>
      <w:color w:val="auto"/>
      <w:sz w:val="22"/>
      <w:lang w:eastAsia="en-GB"/>
    </w:rPr>
  </w:style>
  <w:style w:type="paragraph" w:customStyle="1" w:styleId="Tabletitle">
    <w:name w:val="Table title"/>
    <w:basedOn w:val="Normal"/>
    <w:uiPriority w:val="8"/>
    <w:qFormat/>
    <w:rsid w:val="00AA1B55"/>
    <w:pPr>
      <w:keepNext/>
      <w:spacing w:before="40" w:after="40" w:line="240" w:lineRule="auto"/>
      <w:jc w:val="center"/>
    </w:pPr>
    <w:rPr>
      <w:b/>
      <w:color w:val="FFFFFF" w:themeColor="background1"/>
    </w:rPr>
  </w:style>
  <w:style w:type="paragraph" w:customStyle="1" w:styleId="Tablecolumheader">
    <w:name w:val="Table colum header"/>
    <w:basedOn w:val="Normal"/>
    <w:uiPriority w:val="8"/>
    <w:qFormat/>
    <w:rsid w:val="00AA1B55"/>
    <w:pPr>
      <w:keepNext/>
      <w:spacing w:before="40" w:after="40" w:line="240" w:lineRule="auto"/>
      <w:jc w:val="center"/>
    </w:pPr>
    <w:rPr>
      <w:b/>
      <w:color w:val="007C31"/>
    </w:rPr>
  </w:style>
  <w:style w:type="paragraph" w:customStyle="1" w:styleId="Tablebodytext">
    <w:name w:val="Table body text"/>
    <w:basedOn w:val="Normal"/>
    <w:uiPriority w:val="8"/>
    <w:qFormat/>
    <w:rsid w:val="00AA1B55"/>
    <w:pPr>
      <w:spacing w:before="40" w:after="40" w:line="240" w:lineRule="auto"/>
    </w:pPr>
  </w:style>
  <w:style w:type="paragraph" w:styleId="Revision">
    <w:name w:val="Revision"/>
    <w:hidden/>
    <w:uiPriority w:val="99"/>
    <w:semiHidden/>
    <w:rsid w:val="004E7EF3"/>
    <w:pPr>
      <w:spacing w:after="0" w:line="240" w:lineRule="auto"/>
    </w:pPr>
    <w:rPr>
      <w:rFonts w:ascii="Arial" w:hAnsi="Arial"/>
      <w:color w:val="404040" w:themeColor="text1" w:themeTint="BF"/>
      <w:sz w:val="20"/>
    </w:rPr>
  </w:style>
  <w:style w:type="paragraph" w:customStyle="1" w:styleId="Level1subheadingHeading2">
    <w:name w:val="Level 1 subheading  (Heading 2)"/>
    <w:basedOn w:val="Normal"/>
    <w:rsid w:val="00236AA2"/>
    <w:pPr>
      <w:numPr>
        <w:ilvl w:val="1"/>
        <w:numId w:val="46"/>
      </w:numPr>
    </w:pPr>
  </w:style>
  <w:style w:type="paragraph" w:customStyle="1" w:styleId="Level2subheadingHeading3">
    <w:name w:val="Level 2 subheading  (Heading 3)"/>
    <w:basedOn w:val="Normal"/>
    <w:rsid w:val="00236AA2"/>
    <w:pPr>
      <w:numPr>
        <w:ilvl w:val="2"/>
        <w:numId w:val="4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6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3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1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3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lizabeth.woods\GEMSERV%20LTD\SECCo%20-%20Documents\05%20-%20Modifications\Templates\01%20-%20Documents\03%20-%20Refine%20Stage%20documents\01%20-%20Business%20Requirements\Business%20Requirements%20Template%20(MoSCoW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3F680B64937044B5CEEA232BE676AC" ma:contentTypeVersion="1" ma:contentTypeDescription="Create a new document." ma:contentTypeScope="" ma:versionID="5a2bee67259c1abfc1389b3f4baf74ad">
  <xsd:schema xmlns:xsd="http://www.w3.org/2001/XMLSchema" xmlns:xs="http://www.w3.org/2001/XMLSchema" xmlns:p="http://schemas.microsoft.com/office/2006/metadata/properties" xmlns:ns2="c7dccf3f-008e-465c-9e46-b3283d304c80" xmlns:ns3="d5e8df70-7ba7-462a-92bc-0eb2af61e599" targetNamespace="http://schemas.microsoft.com/office/2006/metadata/properties" ma:root="true" ma:fieldsID="9c56adcf6c414fd7eaf620a74b41d3ca" ns2:_="" ns3:_="">
    <xsd:import namespace="c7dccf3f-008e-465c-9e46-b3283d304c80"/>
    <xsd:import namespace="d5e8df70-7ba7-462a-92bc-0eb2af61e5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dccf3f-008e-465c-9e46-b3283d304c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e8df70-7ba7-462a-92bc-0eb2af61e59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E667DE-533E-41B8-A25B-3AC1274977D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57A9676-8AB0-4628-AA7A-97F8A1C1FA4D}"/>
</file>

<file path=customXml/itemProps3.xml><?xml version="1.0" encoding="utf-8"?>
<ds:datastoreItem xmlns:ds="http://schemas.openxmlformats.org/officeDocument/2006/customXml" ds:itemID="{7FEBB76A-18A0-4FE9-9C93-F274F3411897}">
  <ds:schemaRefs>
    <ds:schemaRef ds:uri="http://schemas.microsoft.com/office/2006/metadata/properties"/>
    <ds:schemaRef ds:uri="http://schemas.microsoft.com/office/infopath/2007/PartnerControls"/>
    <ds:schemaRef ds:uri="d5e8df70-7ba7-462a-92bc-0eb2af61e599"/>
    <ds:schemaRef ds:uri="c7dccf3f-008e-465c-9e46-b3283d304c80"/>
  </ds:schemaRefs>
</ds:datastoreItem>
</file>

<file path=customXml/itemProps4.xml><?xml version="1.0" encoding="utf-8"?>
<ds:datastoreItem xmlns:ds="http://schemas.openxmlformats.org/officeDocument/2006/customXml" ds:itemID="{91C4BC43-69F9-4E7C-9201-E55874D9B5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Business Requirements Template (MoSCoW)</Template>
  <TotalTime>31</TotalTime>
  <Pages>2</Pages>
  <Words>397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SECAS</Company>
  <LinksUpToDate>false</LinksUpToDate>
  <CharactersWithSpaces>2657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Woods</dc:creator>
  <cp:keywords/>
  <dc:description/>
  <cp:lastModifiedBy>Khaleda HUSSAIN</cp:lastModifiedBy>
  <cp:revision>22</cp:revision>
  <cp:lastPrinted>2024-09-05T11:28:00Z</cp:lastPrinted>
  <dcterms:created xsi:type="dcterms:W3CDTF">2024-08-29T13:57:00Z</dcterms:created>
  <dcterms:modified xsi:type="dcterms:W3CDTF">2026-04-09T14:21:00Z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0x0101003B3F680B64937044B5CEEA232BE676AC</vt:lpwstr>
  </property>
  <property fmtid="{D5CDD505-2E9C-101B-9397-08002B2CF9AE}" pid="3" name="Order">
    <vt:r8>6805000</vt:r8>
  </property>
  <property fmtid="{D5CDD505-2E9C-101B-9397-08002B2CF9AE}" pid="4" name="MediaServiceImageTags">
    <vt:lpwstr/>
  </property>
  <property fmtid="{D5CDD505-2E9C-101B-9397-08002B2CF9AE}" pid="5" name="MSIP_Label_2d7f055f-5347-41d4-8cbe-c035e83f4f3c_Enabled">
    <vt:lpwstr>true</vt:lpwstr>
  </property>
  <property fmtid="{D5CDD505-2E9C-101B-9397-08002B2CF9AE}" pid="6" name="MSIP_Label_2d7f055f-5347-41d4-8cbe-c035e83f4f3c_SetDate">
    <vt:lpwstr>2024-02-20T17:12:30Z</vt:lpwstr>
  </property>
  <property fmtid="{D5CDD505-2E9C-101B-9397-08002B2CF9AE}" pid="7" name="MSIP_Label_2d7f055f-5347-41d4-8cbe-c035e83f4f3c_Method">
    <vt:lpwstr>Standard</vt:lpwstr>
  </property>
  <property fmtid="{D5CDD505-2E9C-101B-9397-08002B2CF9AE}" pid="8" name="MSIP_Label_2d7f055f-5347-41d4-8cbe-c035e83f4f3c_Name">
    <vt:lpwstr>defa4170-0d19-0005-0004-bc88714345d2</vt:lpwstr>
  </property>
  <property fmtid="{D5CDD505-2E9C-101B-9397-08002B2CF9AE}" pid="9" name="MSIP_Label_2d7f055f-5347-41d4-8cbe-c035e83f4f3c_SiteId">
    <vt:lpwstr>883dbbc0-a334-4b54-87cf-04fa94aeafb8</vt:lpwstr>
  </property>
  <property fmtid="{D5CDD505-2E9C-101B-9397-08002B2CF9AE}" pid="10" name="MSIP_Label_2d7f055f-5347-41d4-8cbe-c035e83f4f3c_ActionId">
    <vt:lpwstr>c2b568f4-b47e-4123-8439-69bd94bc2869</vt:lpwstr>
  </property>
  <property fmtid="{D5CDD505-2E9C-101B-9397-08002B2CF9AE}" pid="11" name="MSIP_Label_2d7f055f-5347-41d4-8cbe-c035e83f4f3c_ContentBits">
    <vt:lpwstr>0</vt:lpwstr>
  </property>
</Properties>
</file>